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C1D" w:rsidRPr="00B74C15" w:rsidRDefault="000E5C1D" w:rsidP="00B74C1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+1" w:hAnsi="TimesNewRomanPS-BoldMT+1" w:cs="TimesNewRomanPS-BoldMT+1"/>
          <w:b/>
          <w:bCs/>
          <w:sz w:val="32"/>
          <w:szCs w:val="32"/>
        </w:rPr>
      </w:pPr>
      <w:r w:rsidRPr="00B74C15"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ТИПОВОЙ МЕЖДУНАРОДНЫЙ БЛАНК № </w:t>
      </w:r>
      <w:r w:rsidRPr="00B74C15">
        <w:rPr>
          <w:rFonts w:ascii="TimesNewRomanPS-BoldMT+1" w:hAnsi="TimesNewRomanPS-BoldMT+1" w:cs="TimesNewRomanPS-BoldMT+1"/>
          <w:b/>
          <w:bCs/>
          <w:sz w:val="32"/>
          <w:szCs w:val="32"/>
        </w:rPr>
        <w:t>5</w:t>
      </w:r>
    </w:p>
    <w:p w:rsidR="000E5C1D" w:rsidRPr="00B74C15" w:rsidRDefault="000E5C1D" w:rsidP="00B74C1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B74C15">
        <w:rPr>
          <w:rFonts w:ascii="TimesNewRomanPS-BoldMT" w:hAnsi="TimesNewRomanPS-BoldMT" w:cs="TimesNewRomanPS-BoldMT"/>
          <w:b/>
          <w:bCs/>
          <w:sz w:val="32"/>
          <w:szCs w:val="32"/>
        </w:rPr>
        <w:t>СВИДЕТЕЛЬСТВО О ПЕРЕДАЧЕ ПРАВА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0E5C1D" w:rsidRDefault="000E5C1D" w:rsidP="00B74C1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в отношении регистраци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регистраций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заявки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заявок</w:t>
      </w:r>
      <w:r>
        <w:rPr>
          <w:rFonts w:ascii="TimesNewRomanPSMT+1" w:hAnsi="TimesNewRomanPSMT+1" w:cs="TimesNewRomanPSMT+1"/>
        </w:rPr>
        <w:t>)</w:t>
      </w:r>
    </w:p>
    <w:p w:rsidR="000E5C1D" w:rsidRDefault="000E5C1D" w:rsidP="00B74C1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 регистрацию знаков</w:t>
      </w:r>
    </w:p>
    <w:p w:rsidR="00BC076B" w:rsidRDefault="000E5C1D" w:rsidP="00B74C15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</w:rPr>
      </w:pPr>
      <w:r>
        <w:rPr>
          <w:rFonts w:ascii="TimesNewRomanPSMT" w:hAnsi="TimesNewRomanPSMT" w:cs="TimesNewRomanPSMT"/>
        </w:rPr>
        <w:t xml:space="preserve">представлено в Ведомство </w:t>
      </w:r>
      <w:r>
        <w:rPr>
          <w:rFonts w:ascii="TimesNewRomanPSMT+1" w:hAnsi="TimesNewRomanPSMT+1" w:cs="TimesNewRomanPSMT+1"/>
        </w:rPr>
        <w:t>....</w:t>
      </w:r>
    </w:p>
    <w:p w:rsidR="000E5C1D" w:rsidRDefault="000E5C1D" w:rsidP="000E5C1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0E5C1D" w:rsidRPr="000E5C1D" w:rsidRDefault="000E5C1D" w:rsidP="000E5C1D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</w:p>
    <w:p w:rsidR="003B08CD" w:rsidRDefault="00BC076B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09654" wp14:editId="5D03EB9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5E9" w:rsidRDefault="00E235E9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E235E9" w:rsidRDefault="00E235E9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Заполняется ведомством</w:t>
                            </w:r>
                          </w:p>
                          <w:p w:rsidR="00E235E9" w:rsidRDefault="00E235E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    <v:textbox style="mso-fit-shape-to-text:t">
                  <w:txbxContent>
                    <w:p w:rsidR="00E235E9" w:rsidRDefault="00E235E9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E235E9" w:rsidRDefault="00E235E9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Заполняется ведомством</w:t>
                      </w:r>
                    </w:p>
                    <w:p w:rsidR="00E235E9" w:rsidRDefault="00E235E9"/>
                  </w:txbxContent>
                </v:textbox>
                <w10:wrap type="topAndBottom"/>
              </v:shape>
            </w:pict>
          </mc:Fallback>
        </mc:AlternateConten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-BoldMT" w:hAnsi="TimesNewRomanPS-BoldMT" w:cs="TimesNewRomanPS-BoldMT"/>
          <w:b/>
          <w:bCs/>
        </w:rPr>
        <w:t>Удостоверение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Нижеподписавшееся лиц</w:t>
      </w:r>
      <w:proofErr w:type="gramStart"/>
      <w:r>
        <w:rPr>
          <w:rFonts w:ascii="TimesNewRomanPSMT" w:hAnsi="TimesNewRomanPSMT" w:cs="TimesNewRomanPSMT"/>
        </w:rPr>
        <w:t>о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лица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передающее право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и лицо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лица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получающее это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право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настоящим удостоверяют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что право на </w:t>
      </w:r>
      <w:proofErr w:type="gramStart"/>
      <w:r>
        <w:rPr>
          <w:rFonts w:ascii="TimesNewRomanPSMT" w:hAnsi="TimesNewRomanPSMT" w:cs="TimesNewRomanPSMT"/>
        </w:rPr>
        <w:t>указанные</w:t>
      </w:r>
      <w:proofErr w:type="gramEnd"/>
      <w:r>
        <w:rPr>
          <w:rFonts w:ascii="TimesNewRomanPSMT" w:hAnsi="TimesNewRomanPSMT" w:cs="TimesNewRomanPSMT"/>
        </w:rPr>
        <w:t xml:space="preserve"> ниже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регистраци</w:t>
      </w:r>
      <w:proofErr w:type="gramStart"/>
      <w:r>
        <w:rPr>
          <w:rFonts w:ascii="TimesNewRomanPSMT" w:hAnsi="TimesNewRomanPSMT" w:cs="TimesNewRomanPSMT"/>
        </w:rPr>
        <w:t>ю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заявку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заявки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передано по контракту</w:t>
      </w:r>
      <w:r>
        <w:rPr>
          <w:rFonts w:ascii="TimesNewRomanPSMT+1" w:hAnsi="TimesNewRomanPSMT+1" w:cs="TimesNewRomanPSMT+1"/>
        </w:rPr>
        <w:t>.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2. </w:t>
      </w:r>
      <w:r>
        <w:rPr>
          <w:rFonts w:ascii="TimesNewRomanPS-BoldMT" w:hAnsi="TimesNewRomanPS-BoldMT" w:cs="TimesNewRomanPS-BoldMT"/>
          <w:b/>
          <w:bCs/>
        </w:rPr>
        <w:t>Регистраци</w:t>
      </w:r>
      <w:proofErr w:type="gramStart"/>
      <w:r>
        <w:rPr>
          <w:rFonts w:ascii="TimesNewRomanPS-BoldMT" w:hAnsi="TimesNewRomanPS-BoldMT" w:cs="TimesNewRomanPS-BoldMT"/>
          <w:b/>
          <w:bCs/>
        </w:rPr>
        <w:t>я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регистрации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заявка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заявки</w:t>
      </w:r>
      <w:r>
        <w:rPr>
          <w:rFonts w:ascii="TimesNewRomanPS-BoldMT+1" w:hAnsi="TimesNewRomanPS-BoldMT+1" w:cs="TimesNewRomanPS-BoldMT+1"/>
          <w:b/>
          <w:bCs/>
        </w:rPr>
        <w:t xml:space="preserve">), </w:t>
      </w:r>
      <w:r>
        <w:rPr>
          <w:rFonts w:ascii="TimesNewRomanPS-BoldMT" w:hAnsi="TimesNewRomanPS-BoldMT" w:cs="TimesNewRomanPS-BoldMT"/>
          <w:b/>
          <w:bCs/>
        </w:rPr>
        <w:t>к которой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которым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относится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настоящее свидетельство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Настоящее свидетельство относится к передаче права на </w:t>
      </w:r>
      <w:proofErr w:type="gramStart"/>
      <w:r>
        <w:rPr>
          <w:rFonts w:ascii="TimesNewRomanPSMT" w:hAnsi="TimesNewRomanPSMT" w:cs="TimesNewRomanPSMT"/>
        </w:rPr>
        <w:t>следующую</w:t>
      </w:r>
      <w:proofErr w:type="gramEnd"/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регистраци</w:t>
      </w:r>
      <w:proofErr w:type="gramStart"/>
      <w:r>
        <w:rPr>
          <w:rFonts w:ascii="TimesNewRomanPSMT" w:hAnsi="TimesNewRomanPSMT" w:cs="TimesNewRomanPSMT"/>
        </w:rPr>
        <w:t>ю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заявку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заявки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>1 Номе</w:t>
      </w:r>
      <w:proofErr w:type="gramStart"/>
      <w:r>
        <w:rPr>
          <w:rFonts w:ascii="TimesNewRomanPSMT" w:hAnsi="TimesNewRomanPSMT" w:cs="TimesNewRomanPSMT"/>
        </w:rPr>
        <w:t>р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номера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регистрации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регистраций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2.2 </w:t>
      </w:r>
      <w:r>
        <w:rPr>
          <w:rFonts w:ascii="TimesNewRomanPSMT" w:hAnsi="TimesNewRomanPSMT" w:cs="TimesNewRomanPSMT"/>
        </w:rPr>
        <w:t>Номе</w:t>
      </w:r>
      <w:proofErr w:type="gramStart"/>
      <w:r>
        <w:rPr>
          <w:rFonts w:ascii="TimesNewRomanPSMT" w:hAnsi="TimesNewRomanPSMT" w:cs="TimesNewRomanPSMT"/>
        </w:rPr>
        <w:t>р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номера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заявки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заявок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2.3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 xml:space="preserve">сли в графе </w:t>
      </w: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2.2 </w:t>
      </w:r>
      <w:r>
        <w:rPr>
          <w:rFonts w:ascii="TimesNewRomanPSMT" w:hAnsi="TimesNewRomanPSMT" w:cs="TimesNewRomanPSMT"/>
        </w:rPr>
        <w:t>недостаточно места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пометить этот квадрат и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указать необходимую информацию на листе для продолжения</w:t>
      </w:r>
      <w:r>
        <w:rPr>
          <w:rFonts w:ascii="TimesNewRomanPSMT+1" w:hAnsi="TimesNewRomanPSMT+1" w:cs="TimesNewRomanPSMT+1"/>
        </w:rPr>
        <w:t>.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74C15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B74C15">
        <w:rPr>
          <w:rFonts w:ascii="TimesNewRomanPSMT" w:hAnsi="TimesNewRomanPSMT" w:cs="TimesNewRomanPSMT"/>
          <w:sz w:val="16"/>
          <w:szCs w:val="16"/>
        </w:rPr>
        <w:t>Если номер заявки еще не присвоен или неизвестен лицу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передающему право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или его</w:t>
      </w: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74C15">
        <w:rPr>
          <w:rFonts w:ascii="TimesNewRomanPSMT" w:hAnsi="TimesNewRomanPSMT" w:cs="TimesNewRomanPSMT"/>
          <w:sz w:val="16"/>
          <w:szCs w:val="16"/>
        </w:rPr>
        <w:t>поверенному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такая заявка может быть идентифицирована путем предоставления</w:t>
      </w:r>
      <w:proofErr w:type="gramStart"/>
      <w:r w:rsidRPr="00B74C15">
        <w:rPr>
          <w:rFonts w:ascii="TimesNewRomanPSMT+1" w:hAnsi="TimesNewRomanPSMT+1" w:cs="TimesNewRomanPSMT+1"/>
          <w:sz w:val="16"/>
          <w:szCs w:val="16"/>
        </w:rPr>
        <w:t>: (</w:t>
      </w:r>
      <w:r w:rsidRPr="00B74C15">
        <w:rPr>
          <w:rFonts w:ascii="TimesNewRomanPSMT" w:hAnsi="TimesNewRomanPSMT" w:cs="TimesNewRomanPSMT"/>
          <w:sz w:val="16"/>
          <w:szCs w:val="16"/>
        </w:rPr>
        <w:t>і</w:t>
      </w:r>
      <w:r w:rsidRPr="00B74C15">
        <w:rPr>
          <w:rFonts w:ascii="TimesNewRomanPSMT+1" w:hAnsi="TimesNewRomanPSMT+1" w:cs="TimesNewRomanPSMT+1"/>
          <w:sz w:val="16"/>
          <w:szCs w:val="16"/>
        </w:rPr>
        <w:t>)</w:t>
      </w:r>
      <w:proofErr w:type="gramEnd"/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74C15">
        <w:rPr>
          <w:rFonts w:ascii="TimesNewRomanPSMT" w:hAnsi="TimesNewRomanPSMT" w:cs="TimesNewRomanPSMT"/>
          <w:sz w:val="16"/>
          <w:szCs w:val="16"/>
        </w:rPr>
        <w:t>предварительного номера заявки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при наличии такового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присвоенного ведомством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или</w:t>
      </w:r>
      <w:proofErr w:type="gramStart"/>
      <w:r w:rsidRPr="00B74C15">
        <w:rPr>
          <w:rFonts w:ascii="TimesNewRomanPSMT" w:hAnsi="TimesNewRomanPSMT" w:cs="TimesNewRomanPSMT"/>
          <w:sz w:val="16"/>
          <w:szCs w:val="16"/>
        </w:rPr>
        <w:t xml:space="preserve"> </w:t>
      </w:r>
      <w:r w:rsidRPr="00B74C15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B74C15">
        <w:rPr>
          <w:rFonts w:ascii="TimesNewRomanPSMT" w:hAnsi="TimesNewRomanPSMT" w:cs="TimesNewRomanPSMT"/>
          <w:sz w:val="16"/>
          <w:szCs w:val="16"/>
        </w:rPr>
        <w:t>іі</w:t>
      </w:r>
      <w:proofErr w:type="spellEnd"/>
      <w:r w:rsidRPr="00B74C15">
        <w:rPr>
          <w:rFonts w:ascii="TimesNewRomanPSMT+1" w:hAnsi="TimesNewRomanPSMT+1" w:cs="TimesNewRomanPSMT+1"/>
          <w:sz w:val="16"/>
          <w:szCs w:val="16"/>
        </w:rPr>
        <w:t>)</w:t>
      </w:r>
      <w:proofErr w:type="gramEnd"/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74C15">
        <w:rPr>
          <w:rFonts w:ascii="TimesNewRomanPSMT" w:hAnsi="TimesNewRomanPSMT" w:cs="TimesNewRomanPSMT"/>
          <w:sz w:val="16"/>
          <w:szCs w:val="16"/>
        </w:rPr>
        <w:t>копии заявки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 xml:space="preserve">или </w:t>
      </w:r>
      <w:r w:rsidRPr="00B74C15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B74C15">
        <w:rPr>
          <w:rFonts w:ascii="TimesNewRomanPSMT" w:hAnsi="TimesNewRomanPSMT" w:cs="TimesNewRomanPSMT"/>
          <w:sz w:val="16"/>
          <w:szCs w:val="16"/>
        </w:rPr>
        <w:t>ііі</w:t>
      </w:r>
      <w:proofErr w:type="spellEnd"/>
      <w:r w:rsidRPr="00B74C15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B74C15">
        <w:rPr>
          <w:rFonts w:ascii="TimesNewRomanPSMT" w:hAnsi="TimesNewRomanPSMT" w:cs="TimesNewRomanPSMT"/>
          <w:sz w:val="16"/>
          <w:szCs w:val="16"/>
        </w:rPr>
        <w:t>изображения знака с указанием даты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на которую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proofErr w:type="gramStart"/>
      <w:r w:rsidRPr="00B74C15">
        <w:rPr>
          <w:rFonts w:ascii="TimesNewRomanPSMT" w:hAnsi="TimesNewRomanPSMT" w:cs="TimesNewRomanPSMT"/>
          <w:sz w:val="16"/>
          <w:szCs w:val="16"/>
        </w:rPr>
        <w:t>по</w:t>
      </w:r>
      <w:proofErr w:type="gramEnd"/>
      <w:r w:rsidRPr="00B74C15">
        <w:rPr>
          <w:rFonts w:ascii="TimesNewRomanPSMT" w:hAnsi="TimesNewRomanPSMT" w:cs="TimesNewRomanPSMT"/>
          <w:sz w:val="16"/>
          <w:szCs w:val="16"/>
        </w:rPr>
        <w:t xml:space="preserve"> достоверным</w:t>
      </w: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74C15">
        <w:rPr>
          <w:rFonts w:ascii="TimesNewRomanPSMT" w:hAnsi="TimesNewRomanPSMT" w:cs="TimesNewRomanPSMT"/>
          <w:sz w:val="16"/>
          <w:szCs w:val="16"/>
        </w:rPr>
        <w:t>сведениям лица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передающего право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или его поверенного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заявка получена ведомством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и</w:t>
      </w: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74C15">
        <w:rPr>
          <w:rFonts w:ascii="TimesNewRomanPSMT" w:hAnsi="TimesNewRomanPSMT" w:cs="TimesNewRomanPSMT"/>
          <w:sz w:val="16"/>
          <w:szCs w:val="16"/>
        </w:rPr>
        <w:t>идентификационного номера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присвоенного заявке лицом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передающим право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или его</w:t>
      </w: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74C15">
        <w:rPr>
          <w:rFonts w:ascii="TimesNewRomanPSMT" w:hAnsi="TimesNewRomanPSMT" w:cs="TimesNewRomanPSMT"/>
          <w:sz w:val="16"/>
          <w:szCs w:val="16"/>
        </w:rPr>
        <w:t>поверенным</w:t>
      </w:r>
      <w:r w:rsidRPr="00B74C15">
        <w:rPr>
          <w:rFonts w:ascii="TimesNewRomanPSMT+1" w:hAnsi="TimesNewRomanPSMT+1" w:cs="TimesNewRomanPSMT+1"/>
          <w:sz w:val="16"/>
          <w:szCs w:val="16"/>
        </w:rPr>
        <w:t>.</w:t>
      </w:r>
    </w:p>
    <w:p w:rsidR="00B74C15" w:rsidRDefault="00B74C15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3. </w:t>
      </w:r>
      <w:r>
        <w:rPr>
          <w:rFonts w:ascii="TimesNewRomanPS-BoldMT" w:hAnsi="TimesNewRomanPS-BoldMT" w:cs="TimesNewRomanPS-BoldMT"/>
          <w:b/>
          <w:bCs/>
        </w:rPr>
        <w:t>Товары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услуги</w:t>
      </w:r>
      <w:r>
        <w:rPr>
          <w:rFonts w:ascii="TimesNewRomanPS-BoldMT+1" w:hAnsi="TimesNewRomanPS-BoldMT+1" w:cs="TimesNewRomanPS-BoldMT+1"/>
          <w:b/>
          <w:bCs/>
        </w:rPr>
        <w:t xml:space="preserve">, </w:t>
      </w:r>
      <w:r>
        <w:rPr>
          <w:rFonts w:ascii="TimesNewRomanPS-BoldMT" w:hAnsi="TimesNewRomanPS-BoldMT" w:cs="TimesNewRomanPS-BoldMT"/>
          <w:b/>
          <w:bCs/>
        </w:rPr>
        <w:t>на которые распространяется передача права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передача права распространяется на все товары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перечисленные в заявк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заявках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регистраци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регистрациях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указанной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указанных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 xml:space="preserve">в графе </w:t>
      </w:r>
      <w:r>
        <w:rPr>
          <w:rFonts w:ascii="TimesNewRomanPSMT+1" w:hAnsi="TimesNewRomanPSMT+1" w:cs="TimesNewRomanPSMT+1"/>
        </w:rPr>
        <w:t>2.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3.2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если в графе </w:t>
      </w:r>
      <w:r>
        <w:rPr>
          <w:rFonts w:ascii="TimesNewRomanPSMT+1" w:hAnsi="TimesNewRomanPSMT+1" w:cs="TimesNewRomanPSMT+1"/>
        </w:rPr>
        <w:t xml:space="preserve">2 </w:t>
      </w:r>
      <w:r>
        <w:rPr>
          <w:rFonts w:ascii="TimesNewRomanPSMT" w:hAnsi="TimesNewRomanPSMT" w:cs="TimesNewRomanPSMT"/>
        </w:rPr>
        <w:t>указана только одна заявка или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регистрация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и если передача права распространяется только на некоторые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из товаров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перечисленных в этой заявке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регистрации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и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указать товары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на которые распространяется передача права</w:t>
      </w:r>
      <w:r>
        <w:rPr>
          <w:rFonts w:ascii="TimesNewRomanPSMT+1" w:hAnsi="TimesNewRomanPSMT+1" w:cs="TimesNewRomanPSMT+1"/>
        </w:rPr>
        <w:t>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3.3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если в графе </w:t>
      </w:r>
      <w:r>
        <w:rPr>
          <w:rFonts w:ascii="TimesNewRomanPSMT+1" w:hAnsi="TimesNewRomanPSMT+1" w:cs="TimesNewRomanPSMT+1"/>
        </w:rPr>
        <w:t xml:space="preserve">2 </w:t>
      </w:r>
      <w:r>
        <w:rPr>
          <w:rFonts w:ascii="TimesNewRomanPSMT" w:hAnsi="TimesNewRomanPSMT" w:cs="TimesNewRomanPSMT"/>
        </w:rPr>
        <w:t>указаны несколько заявок или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регистраций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и если в отношении хотя бы одной из них передача права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распространяется не на все товары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перечисленные в ней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MT" w:hAnsi="TimesNewRomanPSMT" w:cs="TimesNewRomanPSMT"/>
        </w:rPr>
        <w:t>В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этом</w:t>
      </w:r>
      <w:proofErr w:type="gramEnd"/>
      <w:r>
        <w:rPr>
          <w:rFonts w:ascii="TimesNewRomanPSMT" w:hAnsi="TimesNewRomanPSMT" w:cs="TimesNewRomanPSMT"/>
        </w:rPr>
        <w:t xml:space="preserve"> случае указать на листе для продолжения отдельно в отношении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каждой заявки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регистрации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распространяется ли передача права </w:t>
      </w:r>
      <w:proofErr w:type="gramStart"/>
      <w:r>
        <w:rPr>
          <w:rFonts w:ascii="TimesNewRomanPSMT" w:hAnsi="TimesNewRomanPSMT" w:cs="TimesNewRomanPSMT"/>
        </w:rPr>
        <w:t>на</w:t>
      </w:r>
      <w:proofErr w:type="gramEnd"/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все товары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услуги или только на некоторые из них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MT" w:hAnsi="TimesNewRomanPSMT" w:cs="TimesNewRomanPSMT"/>
        </w:rPr>
        <w:t>В связи с любой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заявкой или регистрацией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если передача права распространяется только </w:t>
      </w:r>
      <w:proofErr w:type="gramStart"/>
      <w:r>
        <w:rPr>
          <w:rFonts w:ascii="TimesNewRomanPSMT" w:hAnsi="TimesNewRomanPSMT" w:cs="TimesNewRomanPSMT"/>
        </w:rPr>
        <w:t>на</w:t>
      </w:r>
      <w:proofErr w:type="gramEnd"/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некоторые товары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услуги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сделать соответствующее указание так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как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 xml:space="preserve">это предписано в графе </w:t>
      </w:r>
      <w:r>
        <w:rPr>
          <w:rFonts w:ascii="TimesNewRomanPSMT+1" w:hAnsi="TimesNewRomanPSMT+1" w:cs="TimesNewRomanPSMT+1"/>
        </w:rPr>
        <w:t>3.2.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4. </w:t>
      </w:r>
      <w:r>
        <w:rPr>
          <w:rFonts w:ascii="TimesNewRomanPS-BoldMT" w:hAnsi="TimesNewRomanPS-BoldMT" w:cs="TimesNewRomanPS-BoldMT"/>
          <w:b/>
          <w:bCs/>
        </w:rPr>
        <w:t>Лиц</w:t>
      </w:r>
      <w:proofErr w:type="gramStart"/>
      <w:r>
        <w:rPr>
          <w:rFonts w:ascii="TimesNewRomanPS-BoldMT" w:hAnsi="TimesNewRomanPS-BoldMT" w:cs="TimesNewRomanPS-BoldMT"/>
          <w:b/>
          <w:bCs/>
        </w:rPr>
        <w:t>о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лица</w:t>
      </w:r>
      <w:r>
        <w:rPr>
          <w:rFonts w:ascii="TimesNewRomanPS-BoldMT+1" w:hAnsi="TimesNewRomanPS-BoldMT+1" w:cs="TimesNewRomanPS-BoldMT+1"/>
          <w:b/>
          <w:bCs/>
        </w:rPr>
        <w:t xml:space="preserve">), </w:t>
      </w:r>
      <w:r>
        <w:rPr>
          <w:rFonts w:ascii="TimesNewRomanPS-BoldMT" w:hAnsi="TimesNewRomanPS-BoldMT" w:cs="TimesNewRomanPS-BoldMT"/>
          <w:b/>
          <w:bCs/>
        </w:rPr>
        <w:t>передающее право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4.</w:t>
      </w:r>
      <w:r>
        <w:rPr>
          <w:rFonts w:ascii="TimesNewRomanPSMT" w:hAnsi="TimesNewRomanPSMT" w:cs="TimesNewRomanPSMT"/>
        </w:rPr>
        <w:t>1</w:t>
      </w:r>
      <w:proofErr w:type="gramStart"/>
      <w:r>
        <w:rPr>
          <w:rFonts w:ascii="TimesNewRomanPSMT" w:hAnsi="TimesNewRomanPSMT" w:cs="TimesNewRomanPSMT"/>
        </w:rPr>
        <w:t xml:space="preserve"> Е</w:t>
      </w:r>
      <w:proofErr w:type="gramEnd"/>
      <w:r>
        <w:rPr>
          <w:rFonts w:ascii="TimesNewRomanPSMT" w:hAnsi="TimesNewRomanPSMT" w:cs="TimesNewRomanPSMT"/>
        </w:rPr>
        <w:t>сли лицо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передающее право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является физическим лицом</w:t>
      </w:r>
      <w:r>
        <w:rPr>
          <w:rFonts w:ascii="TimesNewRomanPSMT+1" w:hAnsi="TimesNewRomanPSMT+1" w:cs="TimesNewRomanPSMT+1"/>
        </w:rPr>
        <w:t>, -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фамилия или основная фамилия</w:t>
      </w:r>
      <w:r>
        <w:rPr>
          <w:rFonts w:ascii="TimesNewRomanPSMT+1" w:hAnsi="TimesNewRomanPSMT+1" w:cs="TimesNewRomanPSMT+1"/>
        </w:rPr>
        <w:t>:*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(b) </w:t>
      </w:r>
      <w:r>
        <w:rPr>
          <w:rFonts w:ascii="TimesNewRomanPSMT" w:hAnsi="TimesNewRomanPSMT" w:cs="TimesNewRomanPSMT"/>
        </w:rPr>
        <w:t>имя или дополнительное им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имена</w:t>
      </w:r>
      <w:r>
        <w:rPr>
          <w:rFonts w:ascii="TimesNewRomanPSMT+1" w:hAnsi="TimesNewRomanPSMT+1" w:cs="TimesNewRomanPSMT+1"/>
        </w:rPr>
        <w:t>):*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4.2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>сли лицо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передающее право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является юридическим лицом</w:t>
      </w:r>
      <w:r>
        <w:rPr>
          <w:rFonts w:ascii="TimesNewRomanPSMT+1" w:hAnsi="TimesNewRomanPSMT+1" w:cs="TimesNewRomanPSMT+1"/>
        </w:rPr>
        <w:t>, -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полное официальное название</w:t>
      </w:r>
      <w:r>
        <w:rPr>
          <w:rFonts w:ascii="TimesNewRomanPSMT+1" w:hAnsi="TimesNewRomanPSMT+1" w:cs="TimesNewRomanPSMT+1"/>
        </w:rPr>
        <w:t>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4.3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sz w:val="20"/>
          <w:szCs w:val="20"/>
        </w:rPr>
      </w:pPr>
      <w:r>
        <w:rPr>
          <w:rFonts w:ascii="Courier" w:hAnsi="Courier" w:cs="Courier"/>
          <w:sz w:val="20"/>
          <w:szCs w:val="20"/>
        </w:rPr>
        <w:t>(</w:t>
      </w:r>
      <w:r>
        <w:rPr>
          <w:rFonts w:ascii="CourierNewPSMT" w:hAnsi="CourierNewPSMT" w:cs="CourierNewPSMT"/>
          <w:sz w:val="20"/>
          <w:szCs w:val="20"/>
        </w:rPr>
        <w:t>с кодом страны</w:t>
      </w:r>
      <w:r>
        <w:rPr>
          <w:rFonts w:ascii="Courier" w:hAnsi="Courier" w:cs="Courier"/>
          <w:sz w:val="20"/>
          <w:szCs w:val="20"/>
        </w:rPr>
        <w:t>)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ourier" w:hAnsi="Courier" w:cs="Courier"/>
          <w:sz w:val="20"/>
          <w:szCs w:val="20"/>
        </w:rPr>
      </w:pPr>
      <w:r>
        <w:rPr>
          <w:rFonts w:ascii="Courier" w:hAnsi="Courier" w:cs="Courier"/>
          <w:sz w:val="20"/>
          <w:szCs w:val="20"/>
        </w:rPr>
        <w:t>(</w:t>
      </w:r>
      <w:r>
        <w:rPr>
          <w:rFonts w:ascii="CourierNewPSMT" w:hAnsi="CourierNewPSMT" w:cs="CourierNewPSMT"/>
          <w:sz w:val="20"/>
          <w:szCs w:val="20"/>
        </w:rPr>
        <w:t>с кодом страны</w:t>
      </w:r>
      <w:r>
        <w:rPr>
          <w:rFonts w:ascii="Courier" w:hAnsi="Courier" w:cs="Courier"/>
          <w:sz w:val="20"/>
          <w:szCs w:val="20"/>
        </w:rPr>
        <w:t>)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4.4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 в случае нескольких лиц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передающих право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 этом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случае</w:t>
      </w:r>
      <w:proofErr w:type="gramEnd"/>
      <w:r>
        <w:rPr>
          <w:rFonts w:ascii="TimesNewRomanPSMT" w:hAnsi="TimesNewRomanPSMT" w:cs="TimesNewRomanPSMT"/>
        </w:rPr>
        <w:t xml:space="preserve"> перечислить их на листе для продолжения и указать в отношении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каждого из них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упомянутые в графах </w:t>
      </w:r>
      <w:r>
        <w:rPr>
          <w:rFonts w:ascii="TimesNewRomanPSMT+1" w:hAnsi="TimesNewRomanPSMT+1" w:cs="TimesNewRomanPSMT+1"/>
        </w:rPr>
        <w:t>4.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4.2 </w:t>
      </w:r>
      <w:r>
        <w:rPr>
          <w:rFonts w:ascii="TimesNewRomanPSMT" w:hAnsi="TimesNewRomanPSMT" w:cs="TimesNewRomanPSMT"/>
        </w:rPr>
        <w:t xml:space="preserve">и </w:t>
      </w:r>
      <w:r>
        <w:rPr>
          <w:rFonts w:ascii="TimesNewRomanPSMT+1" w:hAnsi="TimesNewRomanPSMT+1" w:cs="TimesNewRomanPSMT+1"/>
        </w:rPr>
        <w:t>4.3.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74C15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B74C15">
        <w:rPr>
          <w:rFonts w:ascii="TimesNewRomanPSMT" w:hAnsi="TimesNewRomanPSMT" w:cs="TimesNewRomanPSMT"/>
          <w:sz w:val="16"/>
          <w:szCs w:val="16"/>
        </w:rPr>
        <w:t>Имена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подграфах </w:t>
      </w:r>
      <w:r w:rsidRPr="00B74C15">
        <w:rPr>
          <w:rFonts w:ascii="TimesNewRomanPSMT+1" w:hAnsi="TimesNewRomanPSMT+1" w:cs="TimesNewRomanPSMT+1"/>
          <w:sz w:val="16"/>
          <w:szCs w:val="16"/>
        </w:rPr>
        <w:t>(</w:t>
      </w:r>
      <w:r w:rsidRPr="00B74C15">
        <w:rPr>
          <w:rFonts w:ascii="TimesNewRomanPSMT" w:hAnsi="TimesNewRomanPSMT" w:cs="TimesNewRomanPSMT"/>
          <w:sz w:val="16"/>
          <w:szCs w:val="16"/>
        </w:rPr>
        <w:t>а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B74C15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B74C15">
        <w:rPr>
          <w:rFonts w:ascii="TimesNewRomanPSMT+1" w:hAnsi="TimesNewRomanPSMT+1" w:cs="TimesNewRomanPSMT+1"/>
          <w:sz w:val="16"/>
          <w:szCs w:val="16"/>
        </w:rPr>
        <w:t>(</w:t>
      </w:r>
      <w:r w:rsidRPr="00B74C15">
        <w:rPr>
          <w:rFonts w:ascii="TimesNewRomanPSMT" w:hAnsi="TimesNewRomanPSMT" w:cs="TimesNewRomanPSMT"/>
          <w:sz w:val="16"/>
          <w:szCs w:val="16"/>
        </w:rPr>
        <w:t>Ь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B74C15">
        <w:rPr>
          <w:rFonts w:ascii="TimesNewRomanPSMT" w:hAnsi="TimesNewRomanPSMT" w:cs="TimesNewRomanPSMT"/>
          <w:sz w:val="16"/>
          <w:szCs w:val="16"/>
        </w:rPr>
        <w:t>являются именами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 xml:space="preserve">указанными </w:t>
      </w:r>
      <w:proofErr w:type="gramStart"/>
      <w:r w:rsidRPr="00B74C15">
        <w:rPr>
          <w:rFonts w:ascii="TimesNewRomanPSMT" w:hAnsi="TimesNewRomanPSMT" w:cs="TimesNewRomanPSMT"/>
          <w:sz w:val="16"/>
          <w:szCs w:val="16"/>
        </w:rPr>
        <w:t>в</w:t>
      </w:r>
      <w:proofErr w:type="gramEnd"/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74C15">
        <w:rPr>
          <w:rFonts w:ascii="TimesNewRomanPSMT" w:hAnsi="TimesNewRomanPSMT" w:cs="TimesNewRomanPSMT"/>
          <w:sz w:val="16"/>
          <w:szCs w:val="16"/>
        </w:rPr>
        <w:t>заявк</w:t>
      </w:r>
      <w:proofErr w:type="gramStart"/>
      <w:r w:rsidRPr="00B74C15">
        <w:rPr>
          <w:rFonts w:ascii="TimesNewRomanPSMT" w:hAnsi="TimesNewRomanPSMT" w:cs="TimesNewRomanPSMT"/>
          <w:sz w:val="16"/>
          <w:szCs w:val="16"/>
        </w:rPr>
        <w:t>е</w:t>
      </w:r>
      <w:r w:rsidRPr="00B74C15">
        <w:rPr>
          <w:rFonts w:ascii="TimesNewRomanPSMT+1" w:hAnsi="TimesNewRomanPSMT+1" w:cs="TimesNewRomanPSMT+1"/>
          <w:sz w:val="16"/>
          <w:szCs w:val="16"/>
        </w:rPr>
        <w:t>(</w:t>
      </w:r>
      <w:proofErr w:type="gramEnd"/>
      <w:r w:rsidRPr="00B74C15">
        <w:rPr>
          <w:rFonts w:ascii="TimesNewRomanPSMT" w:hAnsi="TimesNewRomanPSMT" w:cs="TimesNewRomanPSMT"/>
          <w:sz w:val="16"/>
          <w:szCs w:val="16"/>
        </w:rPr>
        <w:t>заявках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B74C15">
        <w:rPr>
          <w:rFonts w:ascii="TimesNewRomanPSMT" w:hAnsi="TimesNewRomanPSMT" w:cs="TimesNewRomanPSMT"/>
          <w:sz w:val="16"/>
          <w:szCs w:val="16"/>
        </w:rPr>
        <w:t>или внесенными в реестр знаков в связи с регистрацией</w:t>
      </w:r>
      <w:r w:rsidRPr="00B74C15">
        <w:rPr>
          <w:rFonts w:ascii="TimesNewRomanPSMT+1" w:hAnsi="TimesNewRomanPSMT+1" w:cs="TimesNewRomanPSMT+1"/>
          <w:sz w:val="16"/>
          <w:szCs w:val="16"/>
        </w:rPr>
        <w:t>(</w:t>
      </w:r>
      <w:r w:rsidRPr="00B74C15">
        <w:rPr>
          <w:rFonts w:ascii="TimesNewRomanPSMT" w:hAnsi="TimesNewRomanPSMT" w:cs="TimesNewRomanPSMT"/>
          <w:sz w:val="16"/>
          <w:szCs w:val="16"/>
        </w:rPr>
        <w:t>регистрациями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B74C15">
        <w:rPr>
          <w:rFonts w:ascii="TimesNewRomanPSMT" w:hAnsi="TimesNewRomanPSMT" w:cs="TimesNewRomanPSMT"/>
          <w:sz w:val="16"/>
          <w:szCs w:val="16"/>
        </w:rPr>
        <w:t>к</w:t>
      </w: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proofErr w:type="gramStart"/>
      <w:r w:rsidRPr="00B74C15">
        <w:rPr>
          <w:rFonts w:ascii="TimesNewRomanPSMT" w:hAnsi="TimesNewRomanPSMT" w:cs="TimesNewRomanPSMT"/>
          <w:sz w:val="16"/>
          <w:szCs w:val="16"/>
        </w:rPr>
        <w:t>которым</w:t>
      </w:r>
      <w:proofErr w:type="gramEnd"/>
      <w:r w:rsidRPr="00B74C15">
        <w:rPr>
          <w:rFonts w:ascii="TimesNewRomanPSMT" w:hAnsi="TimesNewRomanPSMT" w:cs="TimesNewRomanPSMT"/>
          <w:sz w:val="16"/>
          <w:szCs w:val="16"/>
        </w:rPr>
        <w:t xml:space="preserve"> относится настоящее свидетельство</w:t>
      </w:r>
      <w:r w:rsidRPr="00B74C15">
        <w:rPr>
          <w:rFonts w:ascii="TimesNewRomanPSMT+1" w:hAnsi="TimesNewRomanPSMT+1" w:cs="TimesNewRomanPSMT+1"/>
          <w:sz w:val="16"/>
          <w:szCs w:val="16"/>
        </w:rPr>
        <w:t>.</w:t>
      </w:r>
    </w:p>
    <w:p w:rsidR="00B74C15" w:rsidRDefault="00B74C15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5. </w:t>
      </w:r>
      <w:r>
        <w:rPr>
          <w:rFonts w:ascii="TimesNewRomanPS-BoldMT" w:hAnsi="TimesNewRomanPS-BoldMT" w:cs="TimesNewRomanPS-BoldMT"/>
          <w:b/>
          <w:bCs/>
        </w:rPr>
        <w:t>Лиц</w:t>
      </w:r>
      <w:proofErr w:type="gramStart"/>
      <w:r>
        <w:rPr>
          <w:rFonts w:ascii="TimesNewRomanPS-BoldMT" w:hAnsi="TimesNewRomanPS-BoldMT" w:cs="TimesNewRomanPS-BoldMT"/>
          <w:b/>
          <w:bCs/>
        </w:rPr>
        <w:t>о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лица</w:t>
      </w:r>
      <w:r>
        <w:rPr>
          <w:rFonts w:ascii="TimesNewRomanPS-BoldMT+1" w:hAnsi="TimesNewRomanPS-BoldMT+1" w:cs="TimesNewRomanPS-BoldMT+1"/>
          <w:b/>
          <w:bCs/>
        </w:rPr>
        <w:t xml:space="preserve">), </w:t>
      </w:r>
      <w:r>
        <w:rPr>
          <w:rFonts w:ascii="TimesNewRomanPS-BoldMT" w:hAnsi="TimesNewRomanPS-BoldMT" w:cs="TimesNewRomanPS-BoldMT"/>
          <w:b/>
          <w:bCs/>
        </w:rPr>
        <w:t>получающее право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5.</w:t>
      </w:r>
      <w:r>
        <w:rPr>
          <w:rFonts w:ascii="TimesNewRomanPSMT" w:hAnsi="TimesNewRomanPSMT" w:cs="TimesNewRomanPSMT"/>
        </w:rPr>
        <w:t>1</w:t>
      </w:r>
      <w:proofErr w:type="gramStart"/>
      <w:r>
        <w:rPr>
          <w:rFonts w:ascii="TimesNewRomanPSMT" w:hAnsi="TimesNewRomanPSMT" w:cs="TimesNewRomanPSMT"/>
        </w:rPr>
        <w:t xml:space="preserve"> Е</w:t>
      </w:r>
      <w:proofErr w:type="gramEnd"/>
      <w:r>
        <w:rPr>
          <w:rFonts w:ascii="TimesNewRomanPSMT" w:hAnsi="TimesNewRomanPSMT" w:cs="TimesNewRomanPSMT"/>
        </w:rPr>
        <w:t>сли лицо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получающее право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является физическим лицом</w:t>
      </w:r>
      <w:r>
        <w:rPr>
          <w:rFonts w:ascii="TimesNewRomanPSMT+1" w:hAnsi="TimesNewRomanPSMT+1" w:cs="TimesNewRomanPSMT+1"/>
        </w:rPr>
        <w:t>, -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фамилия или основная фамилия</w:t>
      </w:r>
      <w:r>
        <w:rPr>
          <w:rFonts w:ascii="TimesNewRomanPSMT+1" w:hAnsi="TimesNewRomanPSMT+1" w:cs="TimesNewRomanPSMT+1"/>
        </w:rPr>
        <w:t>:*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(b) </w:t>
      </w:r>
      <w:r>
        <w:rPr>
          <w:rFonts w:ascii="TimesNewRomanPSMT" w:hAnsi="TimesNewRomanPSMT" w:cs="TimesNewRomanPSMT"/>
        </w:rPr>
        <w:t>имя или дополнительное им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имена</w:t>
      </w:r>
      <w:r>
        <w:rPr>
          <w:rFonts w:ascii="TimesNewRomanPSMT+1" w:hAnsi="TimesNewRomanPSMT+1" w:cs="TimesNewRomanPSMT+1"/>
        </w:rPr>
        <w:t>):*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5.2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>сли лицо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получающее право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является юридическим лицом</w:t>
      </w:r>
      <w:r>
        <w:rPr>
          <w:rFonts w:ascii="TimesNewRomanPSMT+1" w:hAnsi="TimesNewRomanPSMT+1" w:cs="TimesNewRomanPSMT+1"/>
        </w:rPr>
        <w:t>, -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полное официальное название</w:t>
      </w:r>
      <w:r>
        <w:rPr>
          <w:rFonts w:ascii="TimesNewRomanPSMT+1" w:hAnsi="TimesNewRomanPSMT+1" w:cs="TimesNewRomanPSMT+1"/>
        </w:rPr>
        <w:t>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5.3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5.4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 в случае нескольких лиц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получающих право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 этом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случае</w:t>
      </w:r>
      <w:proofErr w:type="gramEnd"/>
      <w:r>
        <w:rPr>
          <w:rFonts w:ascii="TimesNewRomanPSMT" w:hAnsi="TimesNewRomanPSMT" w:cs="TimesNewRomanPSMT"/>
        </w:rPr>
        <w:t xml:space="preserve"> перечислить их на листе для продолжения и указать в отношении</w:t>
      </w:r>
    </w:p>
    <w:p w:rsidR="00B74C15" w:rsidRDefault="00B74C15" w:rsidP="00B74C1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каждого из них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упомянутые в графах </w:t>
      </w:r>
      <w:r>
        <w:rPr>
          <w:rFonts w:ascii="TimesNewRomanPSMT+1" w:hAnsi="TimesNewRomanPSMT+1" w:cs="TimesNewRomanPSMT+1"/>
        </w:rPr>
        <w:t>5.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5.2 </w:t>
      </w:r>
      <w:r>
        <w:rPr>
          <w:rFonts w:ascii="TimesNewRomanPSMT" w:hAnsi="TimesNewRomanPSMT" w:cs="TimesNewRomanPSMT"/>
        </w:rPr>
        <w:t xml:space="preserve">и </w:t>
      </w:r>
      <w:r>
        <w:rPr>
          <w:rFonts w:ascii="TimesNewRomanPSMT+1" w:hAnsi="TimesNewRomanPSMT+1" w:cs="TimesNewRomanPSMT+1"/>
        </w:rPr>
        <w:t>5.3.</w:t>
      </w: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6. </w:t>
      </w:r>
      <w:r>
        <w:rPr>
          <w:rFonts w:ascii="TimesNewRomanPS-BoldMT" w:hAnsi="TimesNewRomanPS-BoldMT" w:cs="TimesNewRomanPS-BoldMT"/>
          <w:b/>
          <w:bCs/>
        </w:rPr>
        <w:t>Подписи или печати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6.</w:t>
      </w:r>
      <w:r>
        <w:rPr>
          <w:rFonts w:ascii="TimesNewRomanPSMT" w:hAnsi="TimesNewRomanPSMT" w:cs="TimesNewRomanPSMT"/>
        </w:rPr>
        <w:t>1 Подпис</w:t>
      </w:r>
      <w:proofErr w:type="gramStart"/>
      <w:r>
        <w:rPr>
          <w:rFonts w:ascii="TimesNewRomanPSMT" w:hAnsi="TimesNewRomanPSMT" w:cs="TimesNewRomanPSMT"/>
        </w:rPr>
        <w:t>ь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подписи</w:t>
      </w:r>
      <w:r>
        <w:rPr>
          <w:rFonts w:ascii="TimesNewRomanPSMT+1" w:hAnsi="TimesNewRomanPSMT+1" w:cs="TimesNewRomanPSMT+1"/>
          <w:sz w:val="20"/>
          <w:szCs w:val="20"/>
        </w:rPr>
        <w:t>__________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или печать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печати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лица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лиц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передающего право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6.</w:t>
      </w: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>.</w:t>
      </w:r>
      <w:r>
        <w:rPr>
          <w:rFonts w:ascii="TimesNewRomanPSMT" w:hAnsi="TimesNewRomanPSMT" w:cs="TimesNewRomanPSMT"/>
        </w:rPr>
        <w:t>1 Им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имена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физического лица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лиц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которое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которые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поставило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подпис</w:t>
      </w:r>
      <w:proofErr w:type="gramStart"/>
      <w:r>
        <w:rPr>
          <w:rFonts w:ascii="TimesNewRomanPSMT" w:hAnsi="TimesNewRomanPSMT" w:cs="TimesNewRomanPSMT"/>
        </w:rPr>
        <w:t>ь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подписи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или печать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печати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которого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которых</w:t>
      </w:r>
      <w:r>
        <w:rPr>
          <w:rFonts w:ascii="TimesNewRomanPSMT+1" w:hAnsi="TimesNewRomanPSMT+1" w:cs="TimesNewRomanPSMT+1"/>
        </w:rPr>
        <w:t>)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используетс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используются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6.</w:t>
      </w: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.2 </w:t>
      </w:r>
      <w:r>
        <w:rPr>
          <w:rFonts w:ascii="TimesNewRomanPSMT" w:hAnsi="TimesNewRomanPSMT" w:cs="TimesNewRomanPSMT"/>
        </w:rPr>
        <w:t>Дата скрепления подпись</w:t>
      </w:r>
      <w:proofErr w:type="gramStart"/>
      <w:r>
        <w:rPr>
          <w:rFonts w:ascii="TimesNewRomanPSMT" w:hAnsi="TimesNewRomanPSMT" w:cs="TimesNewRomanPSMT"/>
        </w:rPr>
        <w:t>ю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подписями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или печатью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печатями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6.</w:t>
      </w: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.3 </w:t>
      </w:r>
      <w:r>
        <w:rPr>
          <w:rFonts w:ascii="TimesNewRomanPSMT" w:hAnsi="TimesNewRomanPSMT" w:cs="TimesNewRomanPSMT"/>
        </w:rPr>
        <w:t>Подпис</w:t>
      </w:r>
      <w:proofErr w:type="gramStart"/>
      <w:r>
        <w:rPr>
          <w:rFonts w:ascii="TimesNewRomanPSMT" w:hAnsi="TimesNewRomanPSMT" w:cs="TimesNewRomanPSMT"/>
        </w:rPr>
        <w:t>ь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подписи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или печать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печати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 xml:space="preserve">6.2 </w:t>
      </w:r>
      <w:r>
        <w:rPr>
          <w:rFonts w:ascii="TimesNewRomanPSMT" w:hAnsi="TimesNewRomanPSMT" w:cs="TimesNewRomanPSMT"/>
        </w:rPr>
        <w:t>Подпис</w:t>
      </w:r>
      <w:proofErr w:type="gramStart"/>
      <w:r>
        <w:rPr>
          <w:rFonts w:ascii="TimesNewRomanPSMT" w:hAnsi="TimesNewRomanPSMT" w:cs="TimesNewRomanPSMT"/>
        </w:rPr>
        <w:t>ь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подписи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или печать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печати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лица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лиц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получающего право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6.2.</w:t>
      </w:r>
      <w:r>
        <w:rPr>
          <w:rFonts w:ascii="TimesNewRomanPSMT" w:hAnsi="TimesNewRomanPSMT" w:cs="TimesNewRomanPSMT"/>
        </w:rPr>
        <w:t>1 Им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имена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физического лица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лиц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которое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которые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поставило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подпис</w:t>
      </w:r>
      <w:proofErr w:type="gramStart"/>
      <w:r>
        <w:rPr>
          <w:rFonts w:ascii="TimesNewRomanPSMT" w:hAnsi="TimesNewRomanPSMT" w:cs="TimesNewRomanPSMT"/>
        </w:rPr>
        <w:t>ь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подписи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или печать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печати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 xml:space="preserve">которого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которых</w:t>
      </w:r>
      <w:r>
        <w:rPr>
          <w:rFonts w:ascii="TimesNewRomanPSMT+1" w:hAnsi="TimesNewRomanPSMT+1" w:cs="TimesNewRomanPSMT+1"/>
        </w:rPr>
        <w:t>)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используетс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используются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6.2.2 </w:t>
      </w:r>
      <w:r>
        <w:rPr>
          <w:rFonts w:ascii="TimesNewRomanPSMT" w:hAnsi="TimesNewRomanPSMT" w:cs="TimesNewRomanPSMT"/>
        </w:rPr>
        <w:t>Дата скрепления подпись</w:t>
      </w:r>
      <w:proofErr w:type="gramStart"/>
      <w:r>
        <w:rPr>
          <w:rFonts w:ascii="TimesNewRomanPSMT" w:hAnsi="TimesNewRomanPSMT" w:cs="TimesNewRomanPSMT"/>
        </w:rPr>
        <w:t>ю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подписями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или печатью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печатями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6.2.3 </w:t>
      </w:r>
      <w:r>
        <w:rPr>
          <w:rFonts w:ascii="TimesNewRomanPSMT" w:hAnsi="TimesNewRomanPSMT" w:cs="TimesNewRomanPSMT"/>
        </w:rPr>
        <w:t>Подпис</w:t>
      </w:r>
      <w:proofErr w:type="gramStart"/>
      <w:r>
        <w:rPr>
          <w:rFonts w:ascii="TimesNewRomanPSMT" w:hAnsi="TimesNewRomanPSMT" w:cs="TimesNewRomanPSMT"/>
        </w:rPr>
        <w:t>ь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подписи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или печать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печати</w:t>
      </w:r>
      <w:r>
        <w:rPr>
          <w:rFonts w:ascii="TimesNewRomanPSMT+1" w:hAnsi="TimesNewRomanPSMT+1" w:cs="TimesNewRomanPSMT+1"/>
        </w:rPr>
        <w:t>):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7. </w:t>
      </w:r>
      <w:r>
        <w:rPr>
          <w:rFonts w:ascii="TimesNewRomanPS-BoldMT" w:hAnsi="TimesNewRomanPS-BoldMT" w:cs="TimesNewRomanPS-BoldMT"/>
          <w:b/>
          <w:bCs/>
        </w:rPr>
        <w:t>Листы для продолжения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приложения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листы для продолжения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приложения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прилагаются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и указать общее количество таких листов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приложений</w:t>
      </w:r>
      <w:r>
        <w:rPr>
          <w:rFonts w:ascii="TimesNewRomanPSMT+1" w:hAnsi="TimesNewRomanPSMT+1" w:cs="TimesNewRomanPSMT+1"/>
        </w:rPr>
        <w:t>: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bookmarkStart w:id="0" w:name="_GoBack"/>
      <w:bookmarkEnd w:id="0"/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B74C15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B74C15">
        <w:rPr>
          <w:rFonts w:ascii="TimesNewRomanPSMT" w:hAnsi="TimesNewRomanPSMT" w:cs="TimesNewRomanPSMT"/>
          <w:sz w:val="16"/>
          <w:szCs w:val="16"/>
        </w:rPr>
        <w:t>Имена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подграфах </w:t>
      </w:r>
      <w:r w:rsidRPr="00B74C15">
        <w:rPr>
          <w:rFonts w:ascii="TimesNewRomanPSMT+1" w:hAnsi="TimesNewRomanPSMT+1" w:cs="TimesNewRomanPSMT+1"/>
          <w:sz w:val="16"/>
          <w:szCs w:val="16"/>
        </w:rPr>
        <w:t>(</w:t>
      </w:r>
      <w:r w:rsidRPr="00B74C15">
        <w:rPr>
          <w:rFonts w:ascii="TimesNewRomanPSMT" w:hAnsi="TimesNewRomanPSMT" w:cs="TimesNewRomanPSMT"/>
          <w:sz w:val="16"/>
          <w:szCs w:val="16"/>
        </w:rPr>
        <w:t>а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B74C15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B74C15">
        <w:rPr>
          <w:rFonts w:ascii="TimesNewRomanPSMT+1" w:hAnsi="TimesNewRomanPSMT+1" w:cs="TimesNewRomanPSMT+1"/>
          <w:sz w:val="16"/>
          <w:szCs w:val="16"/>
        </w:rPr>
        <w:t>(</w:t>
      </w:r>
      <w:r w:rsidRPr="00B74C15">
        <w:rPr>
          <w:rFonts w:ascii="TimesNewRomanPSMT" w:hAnsi="TimesNewRomanPSMT" w:cs="TimesNewRomanPSMT"/>
          <w:sz w:val="16"/>
          <w:szCs w:val="16"/>
        </w:rPr>
        <w:t>Ь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B74C15">
        <w:rPr>
          <w:rFonts w:ascii="TimesNewRomanPSMT" w:hAnsi="TimesNewRomanPSMT" w:cs="TimesNewRomanPSMT"/>
          <w:sz w:val="16"/>
          <w:szCs w:val="16"/>
        </w:rPr>
        <w:t>являются либо полными именами</w:t>
      </w:r>
    </w:p>
    <w:p w:rsidR="00B74C15" w:rsidRPr="00B74C15" w:rsidRDefault="00B74C15" w:rsidP="00B74C15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B74C15">
        <w:rPr>
          <w:rFonts w:ascii="TimesNewRomanPSMT" w:hAnsi="TimesNewRomanPSMT" w:cs="TimesNewRomanPSMT"/>
          <w:sz w:val="16"/>
          <w:szCs w:val="16"/>
        </w:rPr>
        <w:t>лица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получающего право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либо именами</w:t>
      </w:r>
      <w:r w:rsidRPr="00B74C15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B74C15">
        <w:rPr>
          <w:rFonts w:ascii="TimesNewRomanPSMT" w:hAnsi="TimesNewRomanPSMT" w:cs="TimesNewRomanPSMT"/>
          <w:sz w:val="16"/>
          <w:szCs w:val="16"/>
        </w:rPr>
        <w:t>обычно используемыми им</w:t>
      </w:r>
      <w:r w:rsidRPr="00B74C15">
        <w:rPr>
          <w:rFonts w:ascii="TimesNewRomanPSMT+1" w:hAnsi="TimesNewRomanPSMT+1" w:cs="TimesNewRomanPSMT+1"/>
          <w:sz w:val="16"/>
          <w:szCs w:val="16"/>
        </w:rPr>
        <w:t>.</w:t>
      </w:r>
    </w:p>
    <w:p w:rsidR="00B74C15" w:rsidRDefault="00B74C1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sectPr w:rsidR="00B74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New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6B"/>
    <w:rsid w:val="000E5C1D"/>
    <w:rsid w:val="00260C7A"/>
    <w:rsid w:val="002D6926"/>
    <w:rsid w:val="0035393B"/>
    <w:rsid w:val="00387095"/>
    <w:rsid w:val="003B08CD"/>
    <w:rsid w:val="00657302"/>
    <w:rsid w:val="00940B49"/>
    <w:rsid w:val="00A5433F"/>
    <w:rsid w:val="00B74C15"/>
    <w:rsid w:val="00BC076B"/>
    <w:rsid w:val="00C948E7"/>
    <w:rsid w:val="00D8775B"/>
    <w:rsid w:val="00E235E9"/>
    <w:rsid w:val="00F61EDF"/>
    <w:rsid w:val="00FB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2013-07-31T12:20:00Z</dcterms:created>
  <dcterms:modified xsi:type="dcterms:W3CDTF">2013-07-31T12:28:00Z</dcterms:modified>
</cp:coreProperties>
</file>