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EEB" w:rsidRPr="00071634" w:rsidRDefault="00FB6EEB" w:rsidP="00DA3786">
      <w:pPr>
        <w:autoSpaceDE w:val="0"/>
        <w:autoSpaceDN w:val="0"/>
        <w:adjustRightInd w:val="0"/>
        <w:spacing w:after="0" w:line="240" w:lineRule="auto"/>
        <w:ind w:left="1416" w:firstLine="708"/>
        <w:rPr>
          <w:rFonts w:cs="TimesNRomCyrMT-Bold"/>
          <w:b/>
          <w:bCs/>
          <w:sz w:val="44"/>
          <w:szCs w:val="44"/>
        </w:rPr>
      </w:pPr>
      <w:bookmarkStart w:id="0" w:name="_GoBack"/>
      <w:bookmarkEnd w:id="0"/>
      <w:r w:rsidRPr="00FB6EEB">
        <w:rPr>
          <w:rFonts w:ascii="TimesNRomCyrMT-Bold" w:hAnsi="TimesNRomCyrMT-Bold" w:cs="TimesNRomCyrMT-Bold"/>
          <w:b/>
          <w:bCs/>
          <w:sz w:val="44"/>
          <w:szCs w:val="44"/>
        </w:rPr>
        <w:t>РУКОВОДСТВО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01.01 Настоящее Руководство относится как к Мадридско-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му соглашению о международной регистрации знаков, далее —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«Мадридское соглашение» или «Соглашение» (которое было зак-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лючено в 1891 и вступило в силу в 1892!году), так и к Протоколу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 Мадридскому соглашению о международной регистрации 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ков, далее — «Мадридский протокол» или «Протокол» (который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 принят в 1989 году, вступил в силу с 1 декабря 1995 года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начал действовать с 1 апреля 1996 года). Оба договора были 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няты в ходе дипломатических конференций, проходивших в Мад-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риде, Испания. Вместе они для удобства называются «Мадридс-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кая система».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01.02 Применение этих двух договоров регламентируется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двумя текстами, а именно Общей инструкцией к Мадридскому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глашению о международной регистрации знаков и Протоколу 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этому соглашению (далее — «Общая инструкция» или «Инструк-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ция») и Административной инструкцией по применению Мадрид-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ского соглашения о международной регистрации знаков и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токола к нему (далее — «Административная инструкция»).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01.03 Руководство состоит из трех частей.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Часть A </w:t>
      </w:r>
      <w:r>
        <w:rPr>
          <w:rFonts w:ascii="TimesNRomCyrMT" w:hAnsi="TimesNRomCyrMT" w:cs="TimesNRomCyrMT"/>
          <w:sz w:val="25"/>
          <w:szCs w:val="25"/>
        </w:rPr>
        <w:t>представ-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ляет собой краткое общее введение в Мадридскую систему. Она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содержит пояснения в отношении того, как государство (или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правительственная организация, которая поддерживает свою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собственную систему регистрации знаков) может стать членом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Мадридского союза, с приведением текстов различных заявлений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уведомлений, которые могут быть сделаны в соответствии с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глашением, Протоколом или Общей инструкцией.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Часть B </w:t>
      </w:r>
      <w:r>
        <w:rPr>
          <w:rFonts w:ascii="TimesNRomCyrMT" w:hAnsi="TimesNRomCyrMT" w:cs="TimesNRomCyrMT"/>
          <w:sz w:val="25"/>
          <w:szCs w:val="25"/>
        </w:rPr>
        <w:t>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носится к процедурам и состоит из двух глав.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Глава I </w:t>
      </w:r>
      <w:r>
        <w:rPr>
          <w:rFonts w:ascii="TimesNRomCyrMT" w:hAnsi="TimesNRomCyrMT" w:cs="TimesNRomCyrMT"/>
          <w:sz w:val="25"/>
          <w:szCs w:val="25"/>
        </w:rPr>
        <w:t>относится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 общим вопросам процедуры, таким как способы переписки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 Международным бюро, расчет сроков или языковый режим.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В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главе II </w:t>
      </w:r>
      <w:r>
        <w:rPr>
          <w:rFonts w:ascii="TimesNRomCyrMT" w:hAnsi="TimesNRomCyrMT" w:cs="TimesNRomCyrMT"/>
          <w:sz w:val="25"/>
          <w:szCs w:val="25"/>
        </w:rPr>
        <w:t>описывается процедура международной регистрации,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 также другие процедуры, которые могут иметь отношение 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международной регистрации (например, последующее указание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внесение записей в Международный реестр в отношении из-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менения права собственности). И наконец,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часть C </w:t>
      </w:r>
      <w:r>
        <w:rPr>
          <w:rFonts w:ascii="TimesNRomCyrMT" w:hAnsi="TimesNRomCyrMT" w:cs="TimesNRomCyrMT"/>
          <w:sz w:val="25"/>
          <w:szCs w:val="25"/>
        </w:rPr>
        <w:t>содержит пол-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ные тексты Соглашения, Протокола, Общей инструкции и Адми-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нистративной инструкции.</w:t>
      </w:r>
    </w:p>
    <w:p w:rsidR="00FB6EEB" w:rsidRDefault="00FB6EEB">
      <w:pPr>
        <w:rPr>
          <w:rFonts w:ascii="TimesNRomCyrMT-Bold" w:hAnsi="TimesNRomCyrMT-Bold" w:cs="TimesNRomCyrMT-Bold"/>
          <w:b/>
          <w:bCs/>
          <w:sz w:val="29"/>
          <w:szCs w:val="29"/>
        </w:rPr>
      </w:pPr>
      <w:r>
        <w:rPr>
          <w:rFonts w:ascii="TimesNRomCyrMT-Bold" w:hAnsi="TimesNRomCyrMT-Bold" w:cs="TimesNRomCyrMT-Bold"/>
          <w:b/>
          <w:bCs/>
          <w:sz w:val="29"/>
          <w:szCs w:val="29"/>
        </w:rPr>
        <w:br w:type="page"/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>
        <w:rPr>
          <w:rFonts w:ascii="TimesNRomCyrMT-Bold" w:hAnsi="TimesNRomCyrMT-Bold" w:cs="TimesNRomCyrMT-Bold"/>
          <w:b/>
          <w:bCs/>
          <w:sz w:val="29"/>
          <w:szCs w:val="29"/>
        </w:rPr>
        <w:lastRenderedPageBreak/>
        <w:t>ЧАСТЬ A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>
        <w:rPr>
          <w:rFonts w:ascii="TimesNRomCyrMT-Bold" w:hAnsi="TimesNRomCyrMT-Bold" w:cs="TimesNRomCyrMT-Bold"/>
          <w:b/>
          <w:bCs/>
          <w:sz w:val="29"/>
          <w:szCs w:val="29"/>
        </w:rPr>
        <w:t>ВВЕДЕНИЕ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33"/>
          <w:szCs w:val="33"/>
        </w:rPr>
      </w:pPr>
      <w:r>
        <w:rPr>
          <w:rFonts w:ascii="TimesNRomCyrMT-Bold" w:hAnsi="TimesNRomCyrMT-Bold" w:cs="TimesNRomCyrMT-Bold"/>
          <w:b/>
          <w:bCs/>
          <w:sz w:val="33"/>
          <w:szCs w:val="33"/>
        </w:rPr>
        <w:t>РУКОВОДСТВО ПО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33"/>
          <w:szCs w:val="33"/>
        </w:rPr>
      </w:pPr>
      <w:r>
        <w:rPr>
          <w:rFonts w:ascii="TimesNRomCyrMT-Bold" w:hAnsi="TimesNRomCyrMT-Bold" w:cs="TimesNRomCyrMT-Bold"/>
          <w:b/>
          <w:bCs/>
          <w:sz w:val="33"/>
          <w:szCs w:val="33"/>
        </w:rPr>
        <w:t>РЕГИСТРАЦИИ ЗНАКОВ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6"/>
          <w:szCs w:val="26"/>
        </w:rPr>
      </w:pPr>
      <w:r>
        <w:rPr>
          <w:rFonts w:ascii="TimesNRomCyrMT" w:hAnsi="TimesNRomCyrMT" w:cs="TimesNRomCyrMT"/>
          <w:sz w:val="26"/>
          <w:szCs w:val="26"/>
        </w:rPr>
        <w:t>Руководство по международной регистрации знаков. Часть 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01.04 Там, где это возможно, положения Соглашения,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токола, Общей инструкции и Административной инструкции,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торые соответствуют рассматриваемому пункту Руководства,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приводятся на полях текста.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01.05 Положения, приводимые на полях, указывают на сле-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дующее: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—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«</w:t>
      </w:r>
      <w:r>
        <w:rPr>
          <w:rFonts w:ascii="TimesNRomCyrMT-BoldInclined" w:hAnsi="TimesNRomCyrMT-BoldInclined" w:cs="TimesNRomCyrMT-BoldInclined"/>
          <w:b/>
          <w:bCs/>
          <w:i/>
          <w:iCs/>
          <w:sz w:val="25"/>
          <w:szCs w:val="25"/>
        </w:rPr>
        <w:t xml:space="preserve">A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Статья xx» </w:t>
      </w:r>
      <w:r>
        <w:rPr>
          <w:rFonts w:ascii="TimesNRomCyrMT" w:hAnsi="TimesNRomCyrMT" w:cs="TimesNRomCyrMT"/>
          <w:sz w:val="25"/>
          <w:szCs w:val="25"/>
        </w:rPr>
        <w:t>относится к статье Соглашения;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—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«</w:t>
      </w:r>
      <w:r>
        <w:rPr>
          <w:rFonts w:ascii="TimesNRomCyrMT-BoldInclined" w:hAnsi="TimesNRomCyrMT-BoldInclined" w:cs="TimesNRomCyrMT-BoldInclined"/>
          <w:b/>
          <w:bCs/>
          <w:i/>
          <w:iCs/>
          <w:sz w:val="25"/>
          <w:szCs w:val="25"/>
        </w:rPr>
        <w:t xml:space="preserve">P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Статья xx» </w:t>
      </w:r>
      <w:r>
        <w:rPr>
          <w:rFonts w:ascii="TimesNRomCyrMT" w:hAnsi="TimesNRomCyrMT" w:cs="TimesNRomCyrMT"/>
          <w:sz w:val="25"/>
          <w:szCs w:val="25"/>
        </w:rPr>
        <w:t>относится к статье Протокола;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—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«Статья xx» </w:t>
      </w:r>
      <w:r>
        <w:rPr>
          <w:rFonts w:ascii="TimesNRomCyrMT" w:hAnsi="TimesNRomCyrMT" w:cs="TimesNRomCyrMT"/>
          <w:sz w:val="25"/>
          <w:szCs w:val="25"/>
        </w:rPr>
        <w:t>относится к статье как Соглашения, так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Протокола;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—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«Правило xx» </w:t>
      </w:r>
      <w:r>
        <w:rPr>
          <w:rFonts w:ascii="TimesNRomCyrMT" w:hAnsi="TimesNRomCyrMT" w:cs="TimesNRomCyrMT"/>
          <w:sz w:val="25"/>
          <w:szCs w:val="25"/>
        </w:rPr>
        <w:t>относится к правилу Инструкции;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—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«A.I. Раздел xx» </w:t>
      </w:r>
      <w:r>
        <w:rPr>
          <w:rFonts w:ascii="TimesNRomCyrMT" w:hAnsi="TimesNRomCyrMT" w:cs="TimesNRomCyrMT"/>
          <w:sz w:val="25"/>
          <w:szCs w:val="25"/>
        </w:rPr>
        <w:t>относится к разделу Административной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инструкции.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01.06 Настоящее Руководство следует практике Соглаше-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ния, Протокола и Инструкции в использовании слова «знак».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Оно понимается как относящееся в равной мере к товарному 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ку (в отношении товаров) или знаку обслуживания.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МАДРИДСКАЯ СИСТЕМА: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ОСНОВНЫЕ ОСОБЕННОСТИ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6"/>
          <w:szCs w:val="26"/>
        </w:rPr>
      </w:pPr>
      <w:r>
        <w:rPr>
          <w:rFonts w:ascii="TimesNRomCyrMT-Inclined" w:hAnsi="TimesNRomCyrMT-Inclined" w:cs="TimesNRomCyrMT-Inclined"/>
          <w:i/>
          <w:iCs/>
          <w:sz w:val="26"/>
          <w:szCs w:val="26"/>
        </w:rPr>
        <w:t>МАДРИДСКОЕ СОГЛАШЕНИЕ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  <w:r>
        <w:rPr>
          <w:rFonts w:ascii="TimesNRomCyrMT-Inclined" w:hAnsi="TimesNRomCyrMT-Inclined" w:cs="TimesNRomCyrMT-Inclined"/>
          <w:i/>
          <w:iCs/>
          <w:sz w:val="26"/>
          <w:szCs w:val="26"/>
        </w:rPr>
        <w:t>И МАДРИДСКИЙ ПРОТОКОЛ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02.01 Мадридская система международной регистрации 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ков находится под административным управлением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родного бюро Всемирной организации интеллектуальной соб-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ственности (ВОИС), расположенного в Женеве, Швейцария.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02.02 Вместе взятые, Договаривающиеся стороны Соглаше-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и Протокола образуют Мадридский союз, который являет-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Специальным союзом в соответствии со статьей 19 Парижской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конвенции по охране промышленной собственности. (Для полу-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чения более подробной информации о членах союза и значении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выражения «Договаривающаяся сторона» см. пункты с А.03.01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 04.06).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02.03 Каждый член Мадридского союза является членом ее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Ассамблеи. Наиболее важными задачами Ассамблеи является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принятие программы и бюджета союза, принятие и изменение ин-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струкций, включая установление пошлин, связанных с использо-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ванием Мадридской системы.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02.04 Мадридская система международной регистрации 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ков может быть использована только юридическим или физичес-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ким лицом, которое имеет действительное и серьезное промыш-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ленное или торговое предприятие, или местожительство,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гражданство страны — участницы Мадридского соглашения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Мадридского протокола, или которое имеет такое предприятие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местожительство на территории межправительственной орга-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низации, которая является стороной Протокола, или граждани-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ном государства — члена такой организации.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02.05 Ведомство Договаривающейся стороны, в отношении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которой физическое или юридическое лицо выполняет одно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несколько вышеупомянутых условий, называется «Ведомством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происхождения». Знак может являться предметом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регистрации, если он уже был зарегистрирован или был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явлен на регистрацию в Ведомстве происхождения.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Однако, если международная заявка регулируется исключи-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тельно или частично Соглашением, знак может являться предме-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том международной регистрации, только если он уже был заре-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гистрирован в Ведомстве происхождения.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02.06 В заявке на международную регистрацию должны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указаны одна или более Договаривающихся сторон, в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торых заявитель желает получить охрану. Она не может содер-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жать указание Договаривающейся стороны, Ведомство которой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является Ведомством происхождения. Другие Договаривающие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стороны могут быть указаны в дальнейшем. Договаривающаяся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сторона может быть указана, только если эта Договаривающая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сторона и Договаривающая сторона, Ведомство которой явля-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ется Ведомством происхождения, обе являются участницами 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ного и того же договора (Соглашения или Протокола). Мадрид-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ская система международной регистрации не может быть исполь-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зована физическим или юридическим лицом, которое не обладает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необходимой связью, посредством наличия предприятия, место-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жительства или гражданства, с членом Мадридского союза. Кро-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 того, она не может быть использована для охраны знака вне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Мадридского союза.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КРАТКОЕ ОПИСАНИЕ СИСТЕМЫ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02.07 Заявка на международную регистрацию должна быть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представлена в Международное бюро через Ведомство происхож-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дения. В случае если заявка удовлетворяет установленным требо-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ваниям, знак вносится в Международный реестр и публикуется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в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Бюллетене ВОИС международных знаков (WIPO Gazette of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International Marks)</w:t>
      </w:r>
      <w:r>
        <w:rPr>
          <w:rFonts w:ascii="TimesNRomCyrMT" w:hAnsi="TimesNRomCyrMT" w:cs="TimesNRomCyrMT"/>
          <w:sz w:val="25"/>
          <w:szCs w:val="25"/>
        </w:rPr>
        <w:t>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02.08 Международное бюро уведомляет каждую Договари-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вающуюся сторону, в отношении которой либо в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заявке, либо в последующем указании была истребована охрана.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 даты международной регистрации или последующего указания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каждой Договаривающейся стороне знаку предоставляется 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кая же охрана, как если бы знак был подан непосредственно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 этой Договаривающейся стороны. Каждое указанное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 имеет право отказать в предоставлении охраны в сро-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ки, предусмотренные Соглашением или Протоколом. Если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дународное бюро в установленный срок не получит уведомления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 таком отказе, охрана знака в каждой Договаривающейся сто-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роне является такой же, как если бы он был зарегистрирован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домством этой Договаривающейся стороны. Обычно для Дого-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варивающейся стороны срок отказа составляет один год. Одна-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 в рамках Протокола Договаривающаяся сторона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сделать заявление о том, что этот срок составляет 18 месяцев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(и более — в случае отказа, основанного на возражении).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02.09 В течение пятилетнего срока с даты регистрации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народная регистрация остается зависимой от знака, зарегистриро-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ванного или заявленного в Ведомстве происхождения. Если в 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чение этого пятилетнего срока базовая регистрация прекращает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свое действие либо вследствие аннулирования по решению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ства происхождения или суда, либо вследствие добровольного 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нулирования или непродления срока действия, международная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гистрация более не подлежит охране. Подобным образом,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международная регистрация основывалась на заявке, поданной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 происхождения, она будет аннулирована, если в тече-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 пятилетнего срока по заявке выносится отказное решение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она отзывается, международная регистрация, полученная на осно-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 этой заявки, прекращает свое действие в указанный срок. Пос-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 истечения пятилетнего срока международная регистрация ста-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новится независимой от базовой регистрации или базовой заявки.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02.10 Поддержание в силе международной регистрации мо-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жет продолжаться в течение неограниченного срока путем упла-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ты каждые 10 лет предусмотренных пошлин.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ПРЕИМУЩЕСТВА СИСТЕМЫ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02.11 Международная регистрация имеет ряд преимуществ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для владельца знака. После регистрации знака или подачи заяв-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 на регистрацию в Ведомство происхождения он должен подать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6"/>
          <w:szCs w:val="26"/>
        </w:rPr>
      </w:pPr>
      <w:r>
        <w:rPr>
          <w:rFonts w:ascii="TimesNRomCyrMT" w:hAnsi="TimesNRomCyrMT" w:cs="TimesNRomCyrMT"/>
          <w:sz w:val="26"/>
          <w:szCs w:val="26"/>
        </w:rPr>
        <w:t>Руководство по международной регистрации знаков. Часть 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одну заявку на одном языке (английском, французском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испанском) и уплатить одну пошлину, вместо того чтобы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давать отдельные заявки в Ведомства по товарным знакам раз-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личных Договаривающихся сторон на различных языках и упла-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чивать отдельную пошлину в каждое Ведомство.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02.12 Другим важным преимуществом для владельца знака 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ляется то, что о всех последующих изменениях в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регистрации, таких как изменения имени и/или адреса владельца,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изменение (полное или частичное) права на собственность владель-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ца или ограничение перечня товаров и услуг в отношении всех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некоторых указанных Договаривающихся сторон, могут быть вне-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сены записи и они будут иметь действие посредством единой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цедуры в Международном бюро и уплаты одной пошлины.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02.13 В целом основные преимущества для владельцев 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варных знаков заключаются в простоте системы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регистрации и экономии финансовых средств в процессе получе-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и поддержания охраны их знаков за рубежом.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02.14 Международная регистрация дает также преимущества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Ведомствам по товарным знакам. Например, для них отсутству-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 необходимость проведения экспертизы в отношении выполне-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формальных требований, или классификации товаров и ус-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луг, или публикации знака. Более того, часть пошлин, собранных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Международным бюро, перечисляется Договаривающимся сто-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ронам, в которых была истребована охрана. Кроме того,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Служба международной регистрации подводит двухгодичный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финансовый баланс с наличием прибыли, доходы распределяют-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между Договаривающимися сторонами.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СРАВНЕНИЕ СОГЛАШЕНИЯ И ПРОТОКОЛА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02.15 Мадридский протокол был принят в 1989!году для того,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чтобы внести некоторые новые черты в систему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регистрации знаков с целью исключения трудностей, которые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препятствовали некоторым странам присоединиться к Мадрид-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скому соглашению. В сравнении с Мадридским соглашением,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Мадридский протокол вводит следующие основные новшества: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заявитель может основывать свою заявку на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ную регистрацию на заявке, поданной в Ведомство происхожде-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ния; в соответствии с Мадридским соглашением международная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заявка должна основываться на регистрации в Ведомстве проис-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хождения;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каждая Договаривающая сторона, в которой заявитель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прашивает охрану, может выбрать срок, равный 18 месяцам (вме-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сто одного года), и даже больший срок, в случае возражения, для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6"/>
          <w:szCs w:val="26"/>
        </w:rPr>
      </w:pPr>
      <w:r>
        <w:rPr>
          <w:rFonts w:ascii="TimesNRomCyrMT" w:hAnsi="TimesNRomCyrMT" w:cs="TimesNRomCyrMT"/>
          <w:sz w:val="26"/>
          <w:szCs w:val="26"/>
        </w:rPr>
        <w:t>Руководство по международной регистрации знаков. Часть 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уведомления о том, что знаку не может быть предоставлена ох-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рана на ее территории;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Ведомство каждой Договаривающейся стороны может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лучать более высокие пошлины, чем в соответствии с Мадридс-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ким соглашением;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международная регистрация, которая аннулируется по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требованию Ведомства происхождения, например вследствие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того, что по базовой заявке было принято решение об отказе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регистрации или базовая регистрация была признана недействи-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тельной в течение пяти лет с даты международной регистрации,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может быть преобразована в национальные (региональные)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явки в соответствующих Договаривающихся сторонах, в которых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действовала международная регистрация, с сохранением даты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международной регистрации, а где это применимо, даты ее 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оритета. В соответствии с Мадридским соглашением такая воз-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можность отсутствует.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ПРИМЕНИМЫЙ ДОГОВОР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02.16 Мадридское соглашение и Мадридский протокол 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ляются независимыми, параллельно существующими договора-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ми с раздельным, но пересекающимся членством. Из этого сле-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дует, что до тех пор, пока страны — участницы Мадридского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глашения не присоединились к Протоколу, в Мадридском союзе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будут существовать три группы членов: государства — участни-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 только Мадридского соглашения; государства и организации,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являющиеся участниками только Протокола, и государства, 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ляющиеся участниками одновременно Мадридского соглашения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Протокола. Таким образом, возникает вопрос о том, какой 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говор будет являться связующим между государствами, являю-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щимися одновременно участниками Соглашения и Протокола.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(a) До 1 сентября 2008 года: Преобладание Соглашения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силу защитной оговорки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02.17 До 1 сентября 2008 года пункт (1) статьи 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sexies </w:t>
      </w:r>
      <w:r>
        <w:rPr>
          <w:rFonts w:ascii="TimesNRomCyrMT" w:hAnsi="TimesNRomCyrMT" w:cs="TimesNRomCyrMT"/>
          <w:sz w:val="25"/>
          <w:szCs w:val="25"/>
        </w:rPr>
        <w:t>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токола, который был известен как «защитная оговорка», предус-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матривал, что если в отношении конкретной международной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явки или регистрации Ведомство происхождения или Ведомство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Договаривающейся стороны владельца являлось Ведомством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государства, которое является одновременно участником Согла-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шения и Протокола, то указание Договаривающейся стороны,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также связанной двумя договорами, регулировалось не Прото-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колом, а Соглашением.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02.18 В результате, таким образом, в случае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заявки, если Ведомство происхождения или, в случае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дународной регистрации, Ведомство Договаривающейся сторо-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 владельца являлось Ведомством Договаривающейся сторо-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ны, связанной двумя договорами, то указание (либо в заявке,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либо в последующем) Договаривающейся стороны, связанной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Протоколом, регулировалось Протоколом, а указание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Договаривающейся стороны, связанной только Соглашением,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регулировалось Соглашением, а вследствие защитной оговор-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 указание Договаривающейся стороны, связанной двумя 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говорами, регулировалось Соглашением. (В целом такая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дународная регистрация затем становилась международной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гистрацией, регулируемой одновременно Соглашением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Протоколом.)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02.19 В своей первоначальной редакции, действовавшей до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 сентября 2008 года, пункт (2) cтатьи 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sexies </w:t>
      </w:r>
      <w:r>
        <w:rPr>
          <w:rFonts w:ascii="TimesNRomCyrMT" w:hAnsi="TimesNRomCyrMT" w:cs="TimesNRomCyrMT"/>
          <w:sz w:val="25"/>
          <w:szCs w:val="25"/>
        </w:rPr>
        <w:t>содержал положе-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ние, предусматривающее, что Ассамблея Мадридского союза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могла большинством в три четверти голосов отменить или огра-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ничить сферу действия защитной оговорки по истечении 10 лет,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считая с даты вступления в силу Протокола, но не ранее истече-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пяти лет, считая с даты, на которую большинство стран —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участниц Мадридского соглашения стали сторонами Протоко-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ла. Эти условия были выполнены, Ассамблея Мадридского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юза приняла в ноябре 2007 года изменения cтатьи 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sexies</w:t>
      </w:r>
      <w:r>
        <w:rPr>
          <w:rFonts w:ascii="TimesNRomCyrMT" w:hAnsi="TimesNRomCyrMT" w:cs="TimesNRomCyrMT"/>
          <w:sz w:val="25"/>
          <w:szCs w:val="25"/>
        </w:rPr>
        <w:t>, содер-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жащие отмену защитной оговорки, однако сопровождаемой 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полнительным положением, приостанавливающим применение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некоторых заявлений во взаимоотношениях между Договарива-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ющимися сторонами, являющимися одновременно участниками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Соглашения и Протокола (см. пункты с A.02.21 по 02.25).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02.20 Изменения cтатьи 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sexies </w:t>
      </w:r>
      <w:r>
        <w:rPr>
          <w:rFonts w:ascii="TimesNRomCyrMT" w:hAnsi="TimesNRomCyrMT" w:cs="TimesNRomCyrMT"/>
          <w:sz w:val="25"/>
          <w:szCs w:val="25"/>
        </w:rPr>
        <w:t>вступили в силу с 1 сентября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2008 года.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(b) На 1 сентября 2008 года: Преобладание Протокола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02.21 На 1 сентября 2008 года ситуация, касающаяся взаи-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моотношений Договаривающихся сторон, связанных двумя 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говорами, регулируется новым положением пункта (1)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cтатьи 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sexies </w:t>
      </w:r>
      <w:r>
        <w:rPr>
          <w:rFonts w:ascii="TimesNRomCyrMT" w:hAnsi="TimesNRomCyrMT" w:cs="TimesNRomCyrMT"/>
          <w:sz w:val="25"/>
          <w:szCs w:val="25"/>
        </w:rPr>
        <w:t>Протокола. В соответствии с данным положени-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ем, если в отношении конкретной международной заявки или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гистрации Ведомство происхождения или Ведомство Договари-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вающейся стороны владельца является Ведомством государства,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которое является одновременно участником Соглашения и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токола, то указание Договаривающейся стороны, также связан-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двумя договорами, регулируется не Соглашением, а Прото-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колом, что диаметрально меняет ситуацию, описанную в пунк-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 А.02.17.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02.22 В результате, таким образом, в случае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заявки, если Ведомство происхождения или, в случае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родной регистрации, Ведомство Договаривающейся стороны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владельца является Ведомством Договаривающейся стороны,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связанной двумя договорами, то указание (либо в заявке, либо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последующем) Договаривающейся стороны, связанной толь-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 Протоколом, конечно же, продолжает регулироваться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токолом, а указание Договаривающейся стороны, связанной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Соглашением, продолжает, подобным образом, регули-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роваться Соглашением, и в настоящее время в силу нового пун-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кта (1)(а) cтатьи 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sexies </w:t>
      </w:r>
      <w:r>
        <w:rPr>
          <w:rFonts w:ascii="TimesNRomCyrMT" w:hAnsi="TimesNRomCyrMT" w:cs="TimesNRomCyrMT"/>
          <w:sz w:val="25"/>
          <w:szCs w:val="25"/>
        </w:rPr>
        <w:t>указание Договаривающейся стороны,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связанной двумя договорами, вместо Соглашения регулируется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02.23 Измененный пункт (1)(а) статьи 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sexies </w:t>
      </w:r>
      <w:r>
        <w:rPr>
          <w:rFonts w:ascii="TimesNRomCyrMT" w:hAnsi="TimesNRomCyrMT" w:cs="TimesNRomCyrMT"/>
          <w:sz w:val="25"/>
          <w:szCs w:val="25"/>
        </w:rPr>
        <w:t>сопровождает-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пунктом!(1)(b), который приостанавливает во взаимоотноше-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ниях между государствами, связанными двумя договорами, дей-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ствие заявления в соответствии со статьей 5(2)(b) и статьей 5(2)(c)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Протокола — предусматривающими увеличенный срок для вы-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несения отказа — или статьей!8(7) Протокола — позволяющей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применение индивидуальных пошлин за указание.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02.24 В результате это означает, что в случае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заявки, если Ведомство происхождения или, в случае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дународной регистрации, Ведомство Договаривающейся сторо-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 владельца является Ведомством Договаривающейся сторо-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ны, связанной двумя договорами, то указание (либо в заявке,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либо в последующем) Договаривающейся стороны, связанной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двумя договорами, будет с этого момента регулироваться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токолом, а не Соглашением, тем не менее являясь предметом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стандартного режима, установленного статьей!5(2)(a), статья-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ми!7(1) и!8(2) Протокола — то есть один год для уведомления 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предварительном отказе и уплата дополнительных и добавоч-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ных пошлин, — несмотря на то что данная указанная Догова-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ривающаяся сторона могла сделать заявление относительно уве-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личенного срока для уведомления о предварительном отказе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могла сделать заявление о своем желании получать инди-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видуальные пошлины.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02.25 Пункт!(2) статьи!9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sexies </w:t>
      </w:r>
      <w:r>
        <w:rPr>
          <w:rFonts w:ascii="TimesNRomCyrMT" w:hAnsi="TimesNRomCyrMT" w:cs="TimesNRomCyrMT"/>
          <w:sz w:val="25"/>
          <w:szCs w:val="25"/>
        </w:rPr>
        <w:t>предусматривает, что Ассам-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блея Мадридского союза пересмотрит применение пункта!(1)(b)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статьи!9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sexies </w:t>
      </w:r>
      <w:r>
        <w:rPr>
          <w:rFonts w:ascii="TimesNRomCyrMT" w:hAnsi="TimesNRomCyrMT" w:cs="TimesNRomCyrMT"/>
          <w:sz w:val="25"/>
          <w:szCs w:val="25"/>
        </w:rPr>
        <w:t>по истечении трех лет с 1 сентября 2008 года. Пос-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 проведения данного пересмотра Ассамблея может либо отме-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нить, либо ограничить область его действия большинством в три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четверти голосов.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ИЗМЕНЕНИЕ ДОГОВОРА, ПРИМЕНИМОГО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К ВНЕСЕННОЙ ЗАПИСИ УКАЗАНИЯ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ДОГОВАРИВАЮЩЕЙСЯ СТОРОНЫ,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КОТОРАЯ ЯВЛЯЕТСЯ ОДНОВРЕМЕННО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УЧАСТНИЦЕЙ СОГЛАШЕНИЯ И ПРОТОКОЛА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02.26 Может иметь место изменение договора, применимо-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го к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внесенной записи </w:t>
      </w:r>
      <w:r>
        <w:rPr>
          <w:rFonts w:ascii="TimesNRomCyrMT" w:hAnsi="TimesNRomCyrMT" w:cs="TimesNRomCyrMT"/>
          <w:sz w:val="25"/>
          <w:szCs w:val="25"/>
        </w:rPr>
        <w:t>указания Договаривающейся стороны,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торая является одновременно участницей Соглашения и Прото-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кола. Обычно это является результатом особого случая измене-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в праве собственности (см. пункт!B.II.62.01) или,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исключительных случаях, в результате денонсации Мадридско-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 соглашения Договаривающейся стороной (как это было, 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пример, в случае Узбекистана, который денонсировал Мадридс-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кое соглашение с 1 января!2008 года). Более важным является то,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 с 1 сентября 2008 года, то есть на дату вступления в силу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мены защитной оговорки (см. пункты с A.02.16 по!02.25), все ука-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зания, которые регулировались Соглашением вследствие защит-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оговорки (то есть указания Договаривающихся сторон, 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ляющихся одновременно участниками Соглашения и Протокола,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 чем внесены записи на имя владельцев, допускаемых в соответ-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ствии с обоими договорами) становятся управляемыми Прото-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колом.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02.27 Первым условием для изменения договора, примени-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мого к конкретной внесенной записи указания, является то, что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первоначально применимый договор прекращает применение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отношениях между Договаривающейся стороной владельца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указанной Договаривающейся стороной. Во-вторых, необходи-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мо, чтобы на дату, на которую ранее применимый договор пре-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кращал свое применение, обе Договаривающиеся стороны были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связаны другим договором. Однако не является необходимым,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чтобы эти две Договаривающиеся стороны уже были связаны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этим другим договором на дату действия соответствующего ука-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зания.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02.28 При выполнения второго условия изменение примени-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мого договора имеет место на момент, когда первоначально 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менимый договор прекращает свое применение, а определение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договора, регулирующего указание в результате изменения 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менимого договора, будет отражено в данных, доступных для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 и третьих лиц.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02.29 В том что касается срока вынесения отказа, следует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метить, что изменение договора, применимого к конкретному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указанию, не оказывает влияния на данный срок, даже если этот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срок все еще не окончен. Это является результатом того, что 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менение пункта!(1) и пункта!(2) правила!18 Общей инструкции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(касающегося уведомления о предварительном отказе с несоблю-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дением правил) зависит от выражений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«Договаривающая сторо-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на, указанная в соответствии с Соглашением» </w:t>
      </w:r>
      <w:r>
        <w:rPr>
          <w:rFonts w:ascii="TimesNRomCyrMT" w:hAnsi="TimesNRomCyrMT" w:cs="TimesNRomCyrMT"/>
          <w:sz w:val="25"/>
          <w:szCs w:val="25"/>
        </w:rPr>
        <w:t xml:space="preserve">и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«Договаривающая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сторона, указанная в соответствии с Протоколом»</w:t>
      </w:r>
      <w:r>
        <w:rPr>
          <w:rFonts w:ascii="TimesNRomCyrMT" w:hAnsi="TimesNRomCyrMT" w:cs="TimesNRomCyrMT"/>
          <w:sz w:val="25"/>
          <w:szCs w:val="25"/>
        </w:rPr>
        <w:t>. В силу пра-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вила!1 (xvii) и!(xviii) эти термины, в свою очередь, определены как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заявления </w:t>
      </w:r>
      <w:r>
        <w:rPr>
          <w:rFonts w:ascii="TimesNRomCyrMT" w:hAnsi="TimesNRomCyrMT" w:cs="TimesNRomCyrMT"/>
          <w:sz w:val="25"/>
          <w:szCs w:val="25"/>
        </w:rPr>
        <w:t>о распространении охраны. Таким образом, срок для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отказа определяется ссылкой на ситуацию, существовавшую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время подачи заявки, и не затрагивается каким-либо последую-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щим изменением применимого договора. Однако следует отме-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тить, что в этом случае нерассмотренные указания продолжают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подлежать обработке в рамках договора, в соответствии с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рым они были сделаны, до их изменения в указания, управляемые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другим договором.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02.30 Следует напомнить, что в соответствии с прави-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лом!25(1)(c) заявление о внесении записи об отказе от права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аннулировании, которая затрагивает какую-либо Договариваю-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щуюся сторону, указание которой регулируется Соглашением,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должно быть представлено в Международное бюро через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Договаривающейся стороны владельца (см. пункты!с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B.II.55.02 по 55.03). Однако следует отметить, что текст прави-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ла!25(1)(c) далее уточняет, что этот критерий подлежит рассмот-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рению на дату получения заявления Международным бюро. 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ким образом, изменение применимого договора не будет иметь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каких-либо последствий для заявления о внесении записи об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казе от права или аннулировании, которые были поданы и нахо-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дятся на стадии рассмотрения Международным бюро.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02.31 В результате, таким образом, единственно возможным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последствием для владельцев при изменении применимого дого-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вора будет размер уплачиваемой пошлины за продление (в зави-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симости, конечно, от того, было ли сделано заявление об инди-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видуальных пошлинах) и возможность преобразования, которая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предусмотрена только Протоколом.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УЧАСТИЕ В СОГЛАШЕНИИ ИЛИ ПРОТОКОЛЕ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03.01 Любое государство — участник Парижской конвенции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 охране промышленной собственности может стать участником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Соглашения, или Протокола, или обоих договоров.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03.02 Государство, которое подписало Протокол (который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 открыт для подписания до конца 1989 года), может стать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участником путем сдачи на хранение ратификационной грамоты,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документа о принятии или одобрении (далее — «ратификацион-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ная грамота»). Кроме того, государство также может стать участ-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ником Соглашения или Протокола путем направления акта 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присоединении.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03.03 Межправительственная организация путем сдачи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хранение акта о присоединении может стать участницей Протоко-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ла (но не Соглашения) при соблюдении нижеследующих условий: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по меньшей мере одно из государств — членов этой орга-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низации является участником Парижской конвенции;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организация имеет региональное Ведомство для целей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гистрации знаков, имеющих силу на его территории (при условии,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 такое Ведомство не является объектом уведомления в соответ-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ствии со статьей 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quater </w:t>
      </w:r>
      <w:r>
        <w:rPr>
          <w:rFonts w:ascii="TimesNRomCyrMT" w:hAnsi="TimesNRomCyrMT" w:cs="TimesNRomCyrMT"/>
          <w:sz w:val="25"/>
          <w:szCs w:val="25"/>
        </w:rPr>
        <w:t>Протокола (см. пункты с А.04.02 по 04)).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03.04 Выражение «Договаривающаяся сторона» включает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себя любую страну — участницу Соглашения или любое государ-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или межправительственную организацию — участницу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токола.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03.05 Ратификационные грамоты или акты о присоединении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должны сдаваться на хранение Генеральному директору ВОИС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(далее — Генеральный директор). Генеральный директор уведом-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ляет все Договаривающиеся стороны о сданных ему на хранение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ратификационных грамотах или актах о присоединении к дого-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вору (Соглашению или Протоколу), участницами которых они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являются, а также о любых заявлениях, содержащихся в этих 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кументах. В отношении конкретной Договаривающейся стороны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Соглашение или Протокол вступает в силу через три месяца после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даты, на которую Генеральным директором было сделано уве-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домление о ратификационной грамоте или об акте о присоеди-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нении, если только (в случае Соглашения) в акте о присоедине-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нии не была указана более поздняя дата.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ЗАЯВЛЕНИЯ И УВЕДОМЛЕНИЯ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ДОГОВАРИВАЮЩИХСЯ СТОРОН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04.01 Соглашение, Протокол и Инструкция предусматрива-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ют для Договаривающихся сторон возможность делать некото-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рые заявления и уведомления, касающиеся функционирования си-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стемы международной регистрации.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ЕДИНОЕ ВЕДОМСТВО НЕСКОЛЬКИХ ГОСУДАРСТВ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04.02 Несколько государств, которые все являются участни-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ками Соглашения или все являются участниками Протокола, 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говорившись осуществить унификацию законов в области 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6"/>
          <w:szCs w:val="26"/>
        </w:rPr>
      </w:pPr>
      <w:r>
        <w:rPr>
          <w:rFonts w:ascii="TimesNRomCyrMT" w:hAnsi="TimesNRomCyrMT" w:cs="TimesNRomCyrMT"/>
          <w:sz w:val="26"/>
          <w:szCs w:val="26"/>
        </w:rPr>
        <w:t>Руководство по международной регистрации знаков. Часть 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ков, могут уведомить Генерального директора о том, что единое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 по регистрации знаков заменяет национальные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ства каждого из них и что совокупность принадлежащих им тер-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риторий должна рассматриваться как одно государство для це-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лей Соглашения или Протокола. Такое уведомление вступает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силу по истечении шести месяцев (в случае Соглашения) или трех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месяцев (в случае Протокола) считая с даты, на которую оно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было направлено Генеральным директором другим Договарива-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ющимся сторонам.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04.03 Если такое уведомление было сделано, соответствую-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щее Ведомство не рассматривается как Ведомство межправитель-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ственной организации (см. пункт!А.03.03); именно соответству-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ющие государства являются сторонами договоров (Соглашения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Протокола), а не единое Ведомство или какая-либо органи-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зация, в рамках которой оно было создано.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04.04 Такое уведомление было сделано только один раз —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Ведомством по интеллектуальной собственности Бенилюкса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(Benelux Trademark Office), которое осуществляет регистрации,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действующие в Бельгии, Нидерландах и Люксембурге и было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создано как единое Ведомство в соответствии с Соглашением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</w:t>
      </w:r>
      <w:r>
        <w:rPr>
          <w:rFonts w:ascii="TimesNRomCyrMT" w:hAnsi="TimesNRomCyrMT" w:cs="TimesNRomCyrMT"/>
          <w:sz w:val="17"/>
          <w:szCs w:val="17"/>
        </w:rPr>
        <w:t>1</w:t>
      </w:r>
      <w:r>
        <w:rPr>
          <w:rFonts w:ascii="TimesNRomCyrMT" w:hAnsi="TimesNRomCyrMT" w:cs="TimesNRomCyrMT"/>
          <w:sz w:val="25"/>
          <w:szCs w:val="25"/>
        </w:rPr>
        <w:t>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ТЕРРИТОРИАЛЬНОЕ ДЕЙСТВИЕ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04.05 Каждая страна может, при присоединении к Соглаше-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нию или в любое время после этого, уведомить Генерального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директора о том, что охрана, возникающая в результате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народной регистрации, будет распространяться на данную 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ну только по специальному заявлению владельца. Фактически все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страны, которые в настоящее время являются участницами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глашения, сделали такое уведомление. Таким образом,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родная регистрация будет действовать только в тех странах,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торые были специально указаны либо в международной заявке,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либо в последующем указании.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04.06 Положение о таком уведомлении в Протоколе отсут-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ствует. Таким образом, охрана международной регистрации,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соответствии с Протоколом, распространяется только на Дого-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варивающиеся стороны, которые были специально указаны.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</w:rPr>
      </w:pPr>
      <w:r>
        <w:rPr>
          <w:rFonts w:ascii="TimesNRomCyrMT-BoldInclined" w:hAnsi="TimesNRomCyrMT-BoldInclined" w:cs="TimesNRomCyrMT-BoldInclined"/>
          <w:b/>
          <w:bCs/>
          <w:i/>
          <w:iCs/>
        </w:rPr>
        <w:t xml:space="preserve">A </w:t>
      </w:r>
      <w:r>
        <w:rPr>
          <w:rFonts w:ascii="TimesNRomCyrMT-Inclined" w:hAnsi="TimesNRomCyrMT-Inclined" w:cs="TimesNRomCyrMT-Inclined"/>
          <w:i/>
          <w:iCs/>
        </w:rPr>
        <w:t>Статья 3bis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  <w:sz w:val="16"/>
          <w:szCs w:val="16"/>
        </w:rPr>
        <w:t xml:space="preserve">1 </w:t>
      </w:r>
      <w:r>
        <w:rPr>
          <w:rFonts w:ascii="TimesNRomCyrMT" w:hAnsi="TimesNRomCyrMT" w:cs="TimesNRomCyrMT"/>
        </w:rPr>
        <w:t>До 1 сентября 2006 года Ведомство по интеллектуальной собственности Бенилюкса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(BOIP) было известно как Ведомство по товарным знакам Бенилюкса и Ведомством по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промышленным образцам Бенилюкса. BOIP является учреждением Организации по ин-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теллектуальной собственности Бенилюкса.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ОГРАНИЧЕНИЯ, КАСАЮЩИЕСЯ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СУЩЕСТВУЮЩИХ ЗНАКОВ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В соответствии с Соглашением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04.07 При присоединении к Соглашению страна может так-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 заявить, что применение Соглашения будет ограничено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дународными регистрациями, действующими с даты, когда ее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присоединение вступает в силу. Это ограничение, однако, не 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менимо, если знак, который является предметом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регистрации, уже был, в соответствующей стране на дату присое-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динения, предметом идентичной национальной регистрации. 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ким образом, если страна сделала такое заявление,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ная регистрация, действовавшая до даты, на которую эта страна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становится связанной Соглашением, может быть предметом пос-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ледующего указания этой страны, только если идентичный знак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 этой даты уже был зарегистрирован в данной стране. Если это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 так, охрана может быть получена в рамках Мадридского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глашения только путем подачи новой заявки на международную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регистрацию, содержащую указание этой страны.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В соответствии с Протоколом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04.08 Любое государство или межправительственная орга-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низация при ратификации или присоединении к Протоколу мо-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жет заявить, что международная регистрация, осуществленная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соответствии с Протоколом до даты вступления в силу Протоко-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ла в отношении этого государства или организации, не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распространяться на них. Такое заявление не может быть сдела-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после ратификации или присоединения.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УВЕЛИЧЕНИЕ СРОКА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ДЛЯ УВЕДОМЛЕНИЯ ОБ ОТКАЗЕ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04.09 Любая Договаривающаяся сторона Протокола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заявить о том, что в отношении международной регистрации,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которой она указана в соответствии с Протоколом, для ее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ства срок уведомления об отказе в охране будет составлять 18 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сяцев вместо одного года. В таком заявлении может быть также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указано, что если отказ в охране является результатом возраже-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ния, то при определенных условиях уведомление может быть 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правлено по истечении 18-месячного срока.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04.10 Однако следует отметить, что пункт!(1)(b) ста-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тьи!9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sexies </w:t>
      </w:r>
      <w:r>
        <w:rPr>
          <w:rFonts w:ascii="TimesNRomCyrMT" w:hAnsi="TimesNRomCyrMT" w:cs="TimesNRomCyrMT"/>
          <w:sz w:val="25"/>
          <w:szCs w:val="25"/>
        </w:rPr>
        <w:t>приостанавливает действие заявления, сделанного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соответствии со статьей!5(2) (b) и!(c), во взаимоотношениях между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государствами, которые являются одновременно участниками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Соглашения и Протокола (см. пункты! с A.02.21 по!02.25).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04.11 Заявление в соответствии со статьей 5(2) (b) и!(c) мо-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жет содержаться в ратификационной грамоте или акте о присое-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динении. Оно также может быть сделано впоследствии, причем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этом случае оно вступает в силу через три месяца после его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лучения Генеральным директором.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УВЕДОМЛЕНИЯ О РЕШЕНИЯХ ПОСЛЕ ВЫНЕСЕНИЯ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ПРЕДВАРИТЕЛЬНОГО ОТКАЗА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04.12 Ведомство Договаривающейся стороны может напра-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вить заявление с уведомлением о том, что в соответствии с ее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конодательством любой предварительный отказ, о котором было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уведомлено Международное бюро, подлежит пересмотру указан-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ным Ведомством независимо от того, был ли такой пересмотр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запрошен владельцем, и любое решение, принятое в результате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указанного пересмотра, может стать предметом дополнительно-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 пересмотра или обжалования в Ведомстве.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04.13 Если это заявление применимо и Ведомство не имеет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возможности направить указанное решение непосредственно вла-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дельцу, уведомление (в соответствии с правилом 18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ter </w:t>
      </w:r>
      <w:r>
        <w:rPr>
          <w:rFonts w:ascii="TimesNRomCyrMT" w:hAnsi="TimesNRomCyrMT" w:cs="TimesNRomCyrMT"/>
          <w:sz w:val="25"/>
          <w:szCs w:val="25"/>
        </w:rPr>
        <w:t>(2) или (3)),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указывающее, что предварительный отказ был отозван и что ох-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рана знака предоставляется в соответствующей Договариваю-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щейся стороне для всех товаров и услуг, в отношении которых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испрашивалась охрана, или некоторых из них, или указывающее,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 полный предварительный отказ подтвержден в соответству-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ющей Договаривающейся стороне, направляется Ведомством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Международное бюро, несмотря на тот факт, что все процедуры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Ведомстве еще не были завершены. Любое новое решение, ока-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зывающее влияние на охрану знака, направляется в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бюро в соответствии с правилом 18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ter</w:t>
      </w:r>
      <w:r>
        <w:rPr>
          <w:rFonts w:ascii="TimesNRomCyrMT" w:hAnsi="TimesNRomCyrMT" w:cs="TimesNRomCyrMT"/>
          <w:sz w:val="25"/>
          <w:szCs w:val="25"/>
        </w:rPr>
        <w:t>(4).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04.14 Такое заявление предназначается для Ведомств,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рые (в силу практических или правовых причин) не могут направ-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лять непосредственно владельцу (или его представителю) реше-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ние, вынесенное после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ex officio </w:t>
      </w:r>
      <w:r>
        <w:rPr>
          <w:rFonts w:ascii="TimesNRomCyrMT" w:hAnsi="TimesNRomCyrMT" w:cs="TimesNRomCyrMT"/>
          <w:sz w:val="25"/>
          <w:szCs w:val="25"/>
        </w:rPr>
        <w:t>пересмотра предварительного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отказа. Направление решения в Международное бюро, которое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свою очередь пересылает его владельцу (или представителю),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означает, что владельцы не лишаются возможности испрашива-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дальнейшего пересмотра решения Ведомства.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04.15 Ведомство Договаривающейся стороны может напра-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вить заявление с уведомлением о том, что в соответствии с ее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конодательством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ex officio </w:t>
      </w:r>
      <w:r>
        <w:rPr>
          <w:rFonts w:ascii="TimesNRomCyrMT" w:hAnsi="TimesNRomCyrMT" w:cs="TimesNRomCyrMT"/>
          <w:sz w:val="25"/>
          <w:szCs w:val="25"/>
        </w:rPr>
        <w:t>предварительный отказ, о котором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было уведомлено Международное бюро, не подлежит пересмот-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ру в Ведомстве. Если это заявление применимо, любой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ex officio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предварительный отказ, вынесенный Ведомством, должен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положительно содержать заявление, предусмотренное правилом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18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ter </w:t>
      </w:r>
      <w:r>
        <w:rPr>
          <w:rFonts w:ascii="TimesNRomCyrMT" w:hAnsi="TimesNRomCyrMT" w:cs="TimesNRomCyrMT"/>
          <w:sz w:val="25"/>
          <w:szCs w:val="25"/>
        </w:rPr>
        <w:t>(2)(ii) или (3) (которое обычно направляется только после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того, как все процедуры в Ведомстве были завершены), указыва-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ющего товары и услуги, в отношении которых знаку предостав-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ляется охрана в соответствующей Договаривающейся стороне,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подтверждающего полный предварительный отказ в охране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знака в соответствующей Договаривающейся стороне.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ИНДИВИДУАЛЬНЫЕ ПОШЛИНЫ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04.16 Любая Договаривающаяся сторона Протокола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заявить, что в отношении каждой международной регистрации,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которой она указана в соответствии с Протоколом (либо в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дународной заявке, либо в последующем указании), а также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отношении продления действия такой регистрации, она хочет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получать так называемую «индивидуальную пошлину». Размер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каждой такой пошлины определяется этой Договаривающейся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стороной и должен быть указан в заявлении; он может быть из-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менен в последующих заявлениях. Он не может превышать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шлины, которую Ведомство Договаривающейся стороны долж-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было бы получить за регистрацию такого знака на десять лет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за продление действия такой регистрации на десять лет, за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вычетом экономии, полученной в результате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процедуры. Предполагается получение такой экономии, напри-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мер, в результате того, что международная процедура позволяет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Ведомствам Договаривающихся сторон экономить на проведе-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нии формальной экспертизы, классификации товаров и услуг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публикации знака, зарегистрированного по международной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цедуре.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04.17 Заявление об индивидуальных пошлинах может быть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сделано в ратификационной грамоте или акте о присоединении.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Оно также может быть сделано позже, причем в этом случае оно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вступает в силу через три месяца после его получения Генераль-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ным директором или на более позднюю дату, указанную в заяв-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лении. В таком случае индивидуальная пошлина подлежит уплате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в отношении международной регистрации или последу-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ющего указания, дата которых будет той же, что и дата, на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торую заявление вступает в силу, либо более поздней датой.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04.18 Договаривающаяся сторона, которая делает или сде-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лала заявление, касающееся индивидуальной пошлины,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также уведомить Генерального директора о том, что индивиду-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альная пошлина состоит из двух частей, причем первая часть уп-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лачивается во время подачи международной заявки или последу-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ющего указания этой Договаривающейся стороны, а вторая часть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уплачивается в более поздний срок, который определен в соот-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ветствии с законодательством этой Договаривающейся стороны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(на практике, если Ведомство полагает после проведения экспер-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тизы по существу, что знак соответствует условиям предоставле-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охраны). Разделение платежа на две части, предназначается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для отражения процедуры уплаты пошлин, применяемой в этой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Договаривающейся стороне, а именно того факта, что на наци-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ональном уровне от заявителя может потребоваться уплата зая-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вочной пошлины во время подачи заявки и — только в случае,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по заявке принято положительное решение, — уплата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шлины за регистрацию.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04.19 Положение, определяющее дату вступления в силу 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кого уведомления, отсутствует. Таким образом, если оно делается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то же самое время, что и заявление, требующее уплаты инди-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видуальной пошлины, оно вступает в силу одновременно с этим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заявлением. Если уведомление делается после заявления, касаю-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щегося индивидуальной пошлины, оно вступает в силу на дату,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согласованную между Международным бюро и соответствую-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щим Ведомством (принимая во внимание, в частности, срок, 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обходимый для публикации заявления).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04.20 Если Договаривающаяся сторона не сделала заявления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 том, что желает получать индивидуальную пошлину, она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лучает отчисления, полученные от дополнительных и добавоч-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ных пошлин (см. пункты с B.II.07.84 по 07.89). Путем подачи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явления о том, что она желает получать индивидуальные пошли-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ны, Договаривающая сторона соглашается на отказ от таких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отчислений.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04.21 Индивидуальная пошлина может быть установлена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в отношении указания, осуществленного в соответствии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 Протоколом, если только ее применение не приостановлено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статьей!9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sexies</w:t>
      </w:r>
      <w:r>
        <w:rPr>
          <w:rFonts w:ascii="TimesNRomCyrMT" w:hAnsi="TimesNRomCyrMT" w:cs="TimesNRomCyrMT"/>
          <w:sz w:val="25"/>
          <w:szCs w:val="25"/>
        </w:rPr>
        <w:t>(1)(b) (см. пункты A.02.23 и!02.24). В случае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указание осуществляется в соответствии с Соглашением (то есть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страна происхождения и указанная страна обе являются уча-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стницами Соглашения, даже если обе являются также и участни-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цами Протокола), вместо индивидуальной пошлины уплачива-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ется добавочная пошлина (и, если применимо, дополнительная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пошлина).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ПРЕДСТАВЛЕНИЕ ПОСЛЕДУЮЩИХ УКАЗАНИЙ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04.22 В соответствии с правилом 7(1), действовавшим до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4 октября 2001 года, любая Договаривающаяся сторона Прото-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кола должна была уведомить Генерального директора о том, что,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ее Ведомство является Ведомством происхождения в отно-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шении международной регистрации и адрес владельца находит-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на ее территории, последующее указание, в соответствии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Протоколом, требовалось представлять в Международное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через ее Ведомство. Данное положение было изъято решением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Ассамблеи Мадридского союза, вступившим в силу с 4 октября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2001 года, в результате чего последующее уведомление не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сделано в соответствии с этим положением. Однако уведом-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ления, сделанные до этой даты, остаются в силе до тех пор, пока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они не отозваны. Ассамблея рекомендовала, чтобы соответству-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ющие Договаривающиеся стороны как можно скорее предпри-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няли шаги для отзыва своих уведомлений. Такой отзыв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осуществлен в любое время и будет иметь силу с даты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лучения Генеральным директором сообщения об отзыве или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какой-либо более поздней даты, указанной в сообщении.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04.23 При отсутствии такого действующего уведомления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последующие указания, сделанные в соответствии с Протоколом,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могут представляться владельцем непосредственно в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родное бюро. Однако вне зависимости от того, было ли сделано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такое уведомление или нет, последующие указания, сделанные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соответствии с Соглашением, всегда должны представляться 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рез Ведомство.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ЗАЯВЛЕНИЕ О НАМЕРЕНИИ ИСПОЛЬЗОВАТЬ ЗНАК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04.24 Если Договаривающаяся сторона, указанная в соответ-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ствии с Протоколом, требует представить заявление о намерении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использовать знак, она должна известить об этом факте Генераль-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ного директора. Если Договаривающаяся сторона требует, что-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 заявление было подписано самим заявителем (то есть подпись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представителя не является достаточной), или было сделано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отдельном официальном бланке, приложенном к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заявке, уведомление должно содержать заявление об этом и ука-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зывать точную формулировку требуемого заявления. Если Дого-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варивающаяся сторона требует, чтобы заявление было составле-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на определенном одном из трех официальных языков (даже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международная заявка была составлена не на таком языке),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уведомлении должен быть указан требуемый язык.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04.25 Такое уведомление может быть сделано в ратификаци-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онной грамоте или акте о присоединении. Оно может быть так-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 сделано позднее, в таком случае оно вступает в силу через три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месяца после его получения Генеральным директором или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более позднюю дату, указанную в уведомлении. Уведомление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может быть отозвано в любое время; отзыв вступает в силу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дату получения сообщения об отзыве или на более позднюю дату,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указанную в сообщении.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ЗАЯВЛЕНИЕ О ТОМ, ЧТО ВНЕСЕНИЕ ЗАПИСИ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О ЛИЦЕНЗИИ В МЕЖДУНАРОДНЫЙ РЕЕСТР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НЕ ИМЕЕТ СИЛЫ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04.26 Ведомство Договаривающейся стороны, законода-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тельство которой не предусматривает внесения записи о лицен-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зиях на товарные знаки, может уведомить Генерального дирек-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тора о том, что внесение записи о лицензии в Международный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реестр не имеет силы в этой Договаривающейся стороне. Такое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заявление может быть сделано в любое время. Однако положе-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 об его отзыве отсутствует.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04.27 Ведомство Договаривающейся стороны, законода-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тельство которой предусматривает внесение записи о лицензиях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 товарные знаки, может уведомить Генерального директора 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том, что запись о лицензии в Международном реестре не имеет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силы в этой Договаривающейся стороне. Такое заявление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сделано только до даты вступления в силу правила 20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bis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(а именно 1 апреля 2002 года) или до даты, на которую Догова-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ривающаяся сторона становится связанной Соглашением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Протоколом. Оно может быть отозвано в любое время.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СБОР И ПЕРЕСЫЛКА ПОШЛИН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04.28 Пошлины, которые подлежат уплате в связи с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народными регистрациями, могут быть уплачены непосредствен-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Международному бюро заявителем или владельцем.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Договаривающейся стороны может, однако, разрешить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явителю или владельцу уплачивать пошлину через это Ведомство.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Ведомство, которое принимает на себя сбор и пересылку пошлин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Международное бюро, уведомляет об этом Генерального дирек-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тора. Все пошлины уплачиваются Международному бюро швей-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царскими денежными средствами, независимо от того, что эти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пошлины могли быть приняты Ведомством в других денежных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средствах.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ПРОДОЛЖЕНИЕ ДЕЙСТВИЯ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В ГОСУДАРСТВЕ-ПРЕЕМНИКЕ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04.29 Любое государство («государство-преемник»), чья тер-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ритория до получения этим государством независимости была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частью территории Договаривающейся стороны («Договарива-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ющаяся сторона — правопредшественница»), может сдать на хра-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нение Генеральному директору заявление о продолжении дей-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ствия, последствие которого заключается в том, что Соглашение,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 либо одновременно и Соглашение и Протокол приме-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няется государством-преемником. Если такое заявление было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сдано, владелец международной регистрации, которая действо-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вала в Договаривающейся стороне — правопредшественнице до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даты, уведомленной государством-преемником, может истребо-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вать, чтобы охрана международной регистрации продолжала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действие в государстве-преемнике (см. также пункты с B.II.102.01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 102.05).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FB6EEB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ПУБЛИКАЦИЯ УВЕДОМЛЕНИЙ И ЗАЯВЛЕНИЙ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04.30 Любое из упомянутых выше уведомлений или заявле-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ний публикуется в периодическом Бюллетене, издаваемом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дународным бюро.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СНИЖЕНИЕ ПОШЛИН ДЛЯ ЗАЯВИТЕЛЕЙ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ИЗ НАИМЕНЕЕ РАЗВИТЫХ СТРАН (НРС)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04.31 Заявитель, имеющий действительное и серьезное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мышленное или торговое предприятие или местожительство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наименее развитой стране или являющийся гражданином наиме-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нее развитой страны (в соответствии со списком, принятым Орга-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низацией Объединенных Наций), который подает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ную заявку через ведомство по товарным знакам такой страны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качестве Ведомства происхождения, должен уплатить только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10 % от размера основной пошлины. Это нашло свое отражение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Таблице пошлин и введено в калькулятор пошлин, имеющий-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на сайте ВОИС в разделе, посвященном Мадридской системе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(www.wipo.int/madrid/en/fees/calculator.jsp)</w:t>
      </w:r>
      <w:r>
        <w:rPr>
          <w:rFonts w:ascii="TimesNRomCyrMT" w:hAnsi="TimesNRomCyrMT" w:cs="TimesNRomCyrMT"/>
          <w:sz w:val="25"/>
          <w:szCs w:val="25"/>
        </w:rPr>
        <w:t>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04.32 Список наименее развитых стран ведется и обновляет-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на регулярной основе Организацией Объединенных Наций,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и с ним можно ознакомиться на сайте ООН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(www.un.org)</w:t>
      </w:r>
      <w:r>
        <w:rPr>
          <w:rFonts w:ascii="TimesNRomCyrMT" w:hAnsi="TimesNRomCyrMT" w:cs="TimesNRomCyrMT"/>
          <w:sz w:val="25"/>
          <w:szCs w:val="25"/>
        </w:rPr>
        <w:t>. С ука-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занным списком можно ознакомится также и на сайте ВОИС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(www.wipo.int/ldcs/en/country)</w:t>
      </w:r>
      <w:r>
        <w:rPr>
          <w:rFonts w:ascii="TimesNRomCyrMT" w:hAnsi="TimesNRomCyrMT" w:cs="TimesNRomCyrMT"/>
          <w:sz w:val="25"/>
          <w:szCs w:val="25"/>
        </w:rPr>
        <w:t>.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ДОПОЛНИТЕЛЬНАЯ ИНФОРМАЦИЯ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О МАДРИДСКОЙ СИСТЕМЕ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05.01 Различная информация о системе международной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гистрации знаков расположена на сайте ВОИС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(www.wipo.int) </w:t>
      </w:r>
      <w:r>
        <w:rPr>
          <w:rFonts w:ascii="TimesNRomCyrMT" w:hAnsi="TimesNRomCyrMT" w:cs="TimesNRomCyrMT"/>
          <w:sz w:val="25"/>
          <w:szCs w:val="25"/>
        </w:rPr>
        <w:t>под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заголовком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Товарные знаки / Мадридская система (Trademarks /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Madrid System)</w:t>
      </w:r>
      <w:r>
        <w:rPr>
          <w:rFonts w:ascii="TimesNRomCyrMT" w:hAnsi="TimesNRomCyrMT" w:cs="TimesNRomCyrMT"/>
          <w:sz w:val="25"/>
          <w:szCs w:val="25"/>
        </w:rPr>
        <w:t>. В дополнение к информации общего характера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данный сайт содержит: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полный текст Соглашения, Протокола, Общей инструкции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Административной инструкции;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полный текст настоящего Руководства;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перечень Договаривающихся сторон Соглашения и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токола, приведенный с указанием дат, на которые они стали уча-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стниками соответствующих договоров, и все заявления, сделан-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ные ими в соответствии с Соглашением и Протоколом или в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ношении территориальных рамок их ратификации или присое-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динения к договорам;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информацию, относящуюся к законодательству и практике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отдельных Договаривающихся сторон;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официальные и факультативные бланки, разработанные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Международным бюро;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действующие пошлины, включая индивидуальные пош-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лины;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калькулятор расчета в режиме онлайн величины пошлин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выгружаемую таблицу итогов расчета пошлин (включая инди-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видуальные пошлины), подлежащих уплате в связи с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заявкой, последующим указанием или продлением действия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международной регистрации;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электронный интерфейс (“E-Payment”) для уплаты необ-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ходимых пошлин в отношении международных заявок или реги-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страций, как это указано в письмах ВОИС о наличии несоблю-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дения правилa или других сообщениях ВОИС, указывающих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личину пошлины, подлежащей уплате в соответствующий срок.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Данные платежи могут быть произведены с использованием кре-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дитной карты или с текущего счета в ВОИС;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электронный интерфейс (“E-Renewal”) для продления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срока действия международных регистраций. Уплата пошлин за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продление срока действия может быть произведена с использо-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ванием кредитной карты или с текущего счета в ВОИС;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информационные сообщения, подготовленные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родным бюро (например, касающиеся присоединения новых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стран или внесения изменений в Инструкцию);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годовую статистику, относящуюся к международным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гистрациям;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информацию о заседаниях и семинарах;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ежедневно обновляемые файлы базы данных ROMARIN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(ROMARIN представляет собой абревиатуру “</w:t>
      </w:r>
      <w:r>
        <w:rPr>
          <w:rFonts w:ascii="TimesNRomCyrMT-Bold" w:hAnsi="TimesNRomCyrMT-Bold" w:cs="TimesNRomCyrMT-Bold"/>
          <w:b/>
          <w:bCs/>
          <w:sz w:val="25"/>
          <w:szCs w:val="25"/>
        </w:rPr>
        <w:t>R</w:t>
      </w:r>
      <w:r>
        <w:rPr>
          <w:rFonts w:ascii="TimesNRomCyrMT" w:hAnsi="TimesNRomCyrMT" w:cs="TimesNRomCyrMT"/>
          <w:sz w:val="25"/>
          <w:szCs w:val="25"/>
        </w:rPr>
        <w:t>ead-</w:t>
      </w:r>
      <w:r>
        <w:rPr>
          <w:rFonts w:ascii="TimesNRomCyrMT-Bold" w:hAnsi="TimesNRomCyrMT-Bold" w:cs="TimesNRomCyrMT-Bold"/>
          <w:b/>
          <w:bCs/>
          <w:sz w:val="25"/>
          <w:szCs w:val="25"/>
        </w:rPr>
        <w:t>O</w:t>
      </w:r>
      <w:r>
        <w:rPr>
          <w:rFonts w:ascii="TimesNRomCyrMT" w:hAnsi="TimesNRomCyrMT" w:cs="TimesNRomCyrMT"/>
          <w:sz w:val="25"/>
          <w:szCs w:val="25"/>
        </w:rPr>
        <w:t>nly-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  <w:lang w:val="en-US"/>
        </w:rPr>
      </w:pPr>
      <w:r w:rsidRPr="00FB6EEB">
        <w:rPr>
          <w:rFonts w:ascii="TimesNRomCyrMT-Bold" w:hAnsi="TimesNRomCyrMT-Bold" w:cs="TimesNRomCyrMT-Bold"/>
          <w:b/>
          <w:bCs/>
          <w:sz w:val="25"/>
          <w:szCs w:val="25"/>
          <w:lang w:val="en-US"/>
        </w:rPr>
        <w:t>M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emory of </w:t>
      </w:r>
      <w:r w:rsidRPr="00FB6EEB">
        <w:rPr>
          <w:rFonts w:ascii="TimesNRomCyrMT-Bold" w:hAnsi="TimesNRomCyrMT-Bold" w:cs="TimesNRomCyrMT-Bold"/>
          <w:b/>
          <w:bCs/>
          <w:sz w:val="25"/>
          <w:szCs w:val="25"/>
          <w:lang w:val="en-US"/>
        </w:rPr>
        <w:t>M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adrid </w:t>
      </w:r>
      <w:r w:rsidRPr="00FB6EEB">
        <w:rPr>
          <w:rFonts w:ascii="TimesNRomCyrMT-Bold" w:hAnsi="TimesNRomCyrMT-Bold" w:cs="TimesNRomCyrMT-Bold"/>
          <w:b/>
          <w:bCs/>
          <w:sz w:val="25"/>
          <w:szCs w:val="25"/>
          <w:lang w:val="en-US"/>
        </w:rPr>
        <w:t>A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ctive </w:t>
      </w:r>
      <w:r w:rsidRPr="00FB6EEB">
        <w:rPr>
          <w:rFonts w:ascii="TimesNRomCyrMT-Bold" w:hAnsi="TimesNRomCyrMT-Bold" w:cs="TimesNRomCyrMT-Bold"/>
          <w:b/>
          <w:bCs/>
          <w:sz w:val="25"/>
          <w:szCs w:val="25"/>
          <w:lang w:val="en-US"/>
        </w:rPr>
        <w:t>R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egistry </w:t>
      </w:r>
      <w:r w:rsidRPr="00FB6EEB">
        <w:rPr>
          <w:rFonts w:ascii="TimesNRomCyrMT-Bold" w:hAnsi="TimesNRomCyrMT-Bold" w:cs="TimesNRomCyrMT-Bold"/>
          <w:b/>
          <w:bCs/>
          <w:sz w:val="25"/>
          <w:szCs w:val="25"/>
          <w:lang w:val="en-US"/>
        </w:rPr>
        <w:t>IN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>formation”);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—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Бюллетень ВОИС международных знаков</w:t>
      </w:r>
      <w:r>
        <w:rPr>
          <w:rFonts w:ascii="TimesNRomCyrMT" w:hAnsi="TimesNRomCyrMT" w:cs="TimesNRomCyrMT"/>
          <w:sz w:val="25"/>
          <w:szCs w:val="25"/>
        </w:rPr>
        <w:t>;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— под заголовком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Услуги в режиме онлайн (Online Services)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базу данных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Madrid Express</w:t>
      </w:r>
      <w:r>
        <w:rPr>
          <w:rFonts w:ascii="TimesNRomCyrMT" w:hAnsi="TimesNRomCyrMT" w:cs="TimesNRomCyrMT"/>
          <w:sz w:val="25"/>
          <w:szCs w:val="25"/>
        </w:rPr>
        <w:t>, которая содержит сведения по всем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действующим международным регистрациям или регистрациям,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действие которых истекло в предыдущие шесть месяцев, а также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данные, касающиеся международных заявок и последующих ука-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заний, которые были получены Международным бюро, но еще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 внесены в Международный реестр и базу данных ROMARIN,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которая содержит более детальную информацию по всем действу-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ющим международным регистрациям (см. пункты А.08.01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09.04).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ОТКРЫТАЯ ИНФОРМАЦИЯ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О МЕЖДУНАРОДНЫХ РЕГИСТРАЦИЯХ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06.01 Любое лицо, желающее получить информацию о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держании Международного реестра или о конкретной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родной регистрации или общую информацию, касающуюся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функционирования системы международной регистрации знаков,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имеет доступ к следующим источникам информации: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БЮЛЛЕТЕНЬ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07.01 Бюллетень ВОИС международных знаков (WIPO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  <w:lang w:val="en-US"/>
        </w:rPr>
      </w:pPr>
      <w:r w:rsidRPr="00FB6EEB">
        <w:rPr>
          <w:rFonts w:ascii="TimesNRomCyrMT" w:hAnsi="TimesNRomCyrMT" w:cs="TimesNRomCyrMT"/>
          <w:sz w:val="25"/>
          <w:szCs w:val="25"/>
          <w:lang w:val="en-US"/>
        </w:rPr>
        <w:t>Gazette of International Marks) (</w:t>
      </w:r>
      <w:r>
        <w:rPr>
          <w:rFonts w:ascii="TimesNRomCyrMT" w:hAnsi="TimesNRomCyrMT" w:cs="TimesNRomCyrMT"/>
          <w:sz w:val="25"/>
          <w:szCs w:val="25"/>
        </w:rPr>
        <w:t>далее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 — «</w:t>
      </w:r>
      <w:r>
        <w:rPr>
          <w:rFonts w:ascii="TimesNRomCyrMT" w:hAnsi="TimesNRomCyrMT" w:cs="TimesNRomCyrMT"/>
          <w:sz w:val="25"/>
          <w:szCs w:val="25"/>
        </w:rPr>
        <w:t>Бюллетень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») </w:t>
      </w:r>
      <w:r>
        <w:rPr>
          <w:rFonts w:ascii="TimesNRomCyrMT" w:hAnsi="TimesNRomCyrMT" w:cs="TimesNRomCyrMT"/>
          <w:sz w:val="25"/>
          <w:szCs w:val="25"/>
        </w:rPr>
        <w:t>еженедель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>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но публикуется на сайте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(www.wipo.int/madridgazette/en) </w:t>
      </w:r>
      <w:r>
        <w:rPr>
          <w:rFonts w:ascii="TimesNRomCyrMT" w:hAnsi="TimesNRomCyrMT" w:cs="TimesNRomCyrMT"/>
          <w:sz w:val="25"/>
          <w:szCs w:val="25"/>
        </w:rPr>
        <w:t>Мадрид-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ской системы (Madrid System). Он содержит все соответствующие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данные по новым международным регистрациям, продлениям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действия, последующим указаниям, изменениям и другим вопро-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сам, затрагивающим международные регистрации. Библиографи-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ческие данные идентифицируются посредством кодов INID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  <w:lang w:val="en-US"/>
        </w:rPr>
      </w:pPr>
      <w:r w:rsidRPr="00FB6EEB">
        <w:rPr>
          <w:rFonts w:ascii="TimesNRomCyrMT" w:hAnsi="TimesNRomCyrMT" w:cs="TimesNRomCyrMT"/>
          <w:sz w:val="25"/>
          <w:szCs w:val="25"/>
          <w:lang w:val="en-US"/>
        </w:rPr>
        <w:t>(“Internationally agreed Numbers for the Identification of Data”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(«Международные цифровые коды для идентификации (библио-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графических) данных», коды ИНИД), то есть кодов стандарта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ВОИС ST.60 («Рекомендации, относящиеся к библиографичес-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ким данным о товарных знаках») и стандарта ВОИС ST.3 («Ре-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комендуемый стандарт на двубуквенные коды для представления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государств, административных единиц и межправительственных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организаций, выдающих или регистрирующих права на объекты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промышленной собственности»). Различные коды, используемые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Бюллетене, и библиографические данные, относящиеся к ним,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приводятся в каждом выпуске Бюллетеня.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07.02 Бюллетень также содержит информацию общего ха-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рактера, такую как заявления и уведомления, сделанные Догова-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ривающимися сторонами в соответствии с Соглашением, Прото-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колом или Инструкцией, касающиеся определенных требований,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размеров индивидуальных пошлин, в соответствии со статьей 8(7)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Протокола, или информацию о днях, когда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закрыто для публичного посещения. Информация, указан-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ная последней, а также краткое изложение заявлений и уведом-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лений, сделанных Договаривающимися сторонами, публикуется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выпусках № 6, 12, 18 и 24 Бюллетеня.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07.03 Начиная с первого выпуска 2009 года издание Бюлле-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теня на бумажном носителе более не осуществляется, выпуск дан-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версии прекращен и заменен электронной версией, имеющей-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ся на сайте Мадридской системы (Madrid System):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www.wipo.int/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madridgazette/en</w:t>
      </w:r>
      <w:r>
        <w:rPr>
          <w:rFonts w:ascii="TimesNRomCyrMT" w:hAnsi="TimesNRomCyrMT" w:cs="TimesNRomCyrMT"/>
          <w:sz w:val="25"/>
          <w:szCs w:val="25"/>
        </w:rPr>
        <w:t>. Бюллетень имеется также на DVD-ROM и в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жиме онлайн в формате PDF, с которым можно ознакомиться по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тому же самому адресу, а именно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www.wipo.int/madridgazette/en</w:t>
      </w:r>
      <w:r>
        <w:rPr>
          <w:rFonts w:ascii="TimesNRomCyrMT" w:hAnsi="TimesNRomCyrMT" w:cs="TimesNRomCyrMT"/>
          <w:sz w:val="25"/>
          <w:szCs w:val="25"/>
        </w:rPr>
        <w:t>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Издание на DVD-ROM публикуется раз в четыре недели и явля-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ется кумулятивным изданием, так что первый диск каждого года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содержит все данные, опубликованные в первых четырех выпус-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ках на бумажном носителе, второй выпуск диска содержит все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данные, опубликованные в первых восьми выпусках и так далее.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Международном бюро можно оформить годовую подписку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Бюллетень (на DVD-ROM). Заказы следует направлять в Отдел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ВОИС по маркетингу и распространению (Marketing and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  <w:lang w:val="en-US"/>
        </w:rPr>
      </w:pP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Distribution Section of WIPO) </w:t>
      </w:r>
      <w:r>
        <w:rPr>
          <w:rFonts w:ascii="TimesNRomCyrMT" w:hAnsi="TimesNRomCyrMT" w:cs="TimesNRomCyrMT"/>
          <w:sz w:val="25"/>
          <w:szCs w:val="25"/>
        </w:rPr>
        <w:t>или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 </w:t>
      </w:r>
      <w:r>
        <w:rPr>
          <w:rFonts w:ascii="TimesNRomCyrMT" w:hAnsi="TimesNRomCyrMT" w:cs="TimesNRomCyrMT"/>
          <w:sz w:val="25"/>
          <w:szCs w:val="25"/>
        </w:rPr>
        <w:t>в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 </w:t>
      </w:r>
      <w:r>
        <w:rPr>
          <w:rFonts w:ascii="TimesNRomCyrMT" w:hAnsi="TimesNRomCyrMT" w:cs="TimesNRomCyrMT"/>
          <w:sz w:val="25"/>
          <w:szCs w:val="25"/>
        </w:rPr>
        <w:t>Электронную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 </w:t>
      </w:r>
      <w:r>
        <w:rPr>
          <w:rFonts w:ascii="TimesNRomCyrMT" w:hAnsi="TimesNRomCyrMT" w:cs="TimesNRomCyrMT"/>
          <w:sz w:val="25"/>
          <w:szCs w:val="25"/>
        </w:rPr>
        <w:t>библиотеку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ВОИС (WIPO Electronic Library).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07.04 За каждый год Международное бюро публикует ука-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затель, содержащий все международные регистрации с именами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их владельцев, в отношении которых информация публиковалась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Бюллетене в течение этого года. Данный указатель имеется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виде DVD-ROM версии последнего выпуска Бюллетеня.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07.05 Ведомство каждой Договаривающейся стороны име-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 право бесплатно получить установленное количество экземп-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ляров Бюллетеня (на DVD-ROM) в зависимости от количества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указаний данной Договаривающейся стороны, сделанных в тече-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 предыдущего года. Кроме того, Ведомство может приобре-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тать за половину стоимости подписки такое же количество экзем-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пляров, которое она имеет право получать бесплатно.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ROMARIN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08.01 Актуальный статус всех действующих международных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регистраций публикуется Международным бюро на DVD-ROM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в режиме онлайн (распространяется под знаком ROMARIN).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Эта электронная публикация включает в себя один DVD-диск,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держащий библиографические данные всех действующих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народных регистраций и изображения зарегистрированных 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ков, которые состоят или содержат специальные символы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изобразительные элементы; данный диск публикуется каждые 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тыре недели. Данные, которые еще не опубликованы на диске, 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ступны посредством ежедневно обновляемых файлов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ROMARIN, выгружаемых через Интернет. С 1 января 2007 года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 онлайновой версии ROMARIN, которая ежедневно обновля-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ется, имеется бесплатный доступ через Интернет по адресу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www.wipo.int.madrid/en/romarin.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08.02 ROMARIN обеспечивает поверенных и агентов по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товарным знакам мощным поисковым инструментом. Тем 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менее, хотя в целях гарантии того, что ROMARIN точно отра-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жает все данные, внесенные в Международный реестр, предпри-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нимаются все меры, — единственной официальной публикацией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остается Бюллетень и официальным подтверждением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родным бюро содержания Международного реестра по опреде-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ленной международной регистрации является заверенная выпис-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 из реестра, которая выдается Международным бюро на осно-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вании запроса (см. пункты с A.10.01 по!10.03).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08.03 Международное бюро продолжает стремиться к рас-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ширению объема информации, предоставляемой пользователям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ROMARIN. Для этого в соответствующих случаях база данных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содержит заявление в отношении указания каждой Договарива-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ющейся стороны в международной регистрации о том, что хотя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срок для уведомления о предварительном отказе истек,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народное бюро не внесло запись об уведомлении о предваритель-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ном отказе.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08.04 Кроме того, с 1 января 2009 года Международное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представило в ROMARIN оцифрованные копии уведомлений 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предварительном отказе, заявлений о подтверждении полного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предварительного отказа (называвшегося до 1 сентября 2009 года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«подтверждением предварительного отказа»), заявлений о предо-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ставлении охраны, вынесенных после предварительного отказа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(называвшихся до 1 сентября 2009 года «отзыв предварительно-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 отказа»), заявлений о предоставлении охраны, в случае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уведомление о предварительном отказе не направлялось, заявле-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ний, указывающих, что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ex officio </w:t>
      </w:r>
      <w:r>
        <w:rPr>
          <w:rFonts w:ascii="TimesNRomCyrMT" w:hAnsi="TimesNRomCyrMT" w:cs="TimesNRomCyrMT"/>
          <w:sz w:val="25"/>
          <w:szCs w:val="25"/>
        </w:rPr>
        <w:t>экспертиза завершена, но воп-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рос об охране знака все еще может быть предметом возражения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комментариев со стороны третьих лиц, дальнейших решений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последующих уведомлений о последующем аннулировании,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полученных Международным бюро с 1 января 2005 года и соот-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ветственно зарегистрированных в международном реестре, —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доступные пользователям базы данных ROMARIN в формате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PDF под соответствующим заголовком и кодом ИНИД. Выше-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упомянутая информация и заявления подлежат включению наря-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 с теми, что были получены Международным бюро (и в част-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ности, только на том языке, на котором они были подготовлены).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ЭЛЕКТРОННАЯ БАЗА ДАННЫХ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(MADRID EXPRESS)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b/>
          <w:i/>
          <w:i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09.01 Международное бюро ведет электронную базу данных,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которой содержатся все данные, запись о которых вносится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Международный реестр и которые публикуются в Бюллетене.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09.02 Если международная заявка или последующее указа-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 не вносится в Международный реестр в течение трех рабо-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чих дней с даты получения Международным бюро, содержащиеся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них данные тем не менее незамедлительно вводятся в электрон-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ную базу данных. Это осуществляется несмотря на любое несоб-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людение правил, которое может содержаться в полученной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дународной заявке или последующем указании, в том виде, в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тором они были получены. Однако данные, введенные таким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образом, сопровождаются предупреждением о том, что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народное бюро пока не приняло решения в отношении того,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ответствует ли международная заявка или последующее указание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применимым к ним требованиям.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09.03 Электронная база данных, находящаяся в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родном компьютерном центре ООН в Женеве, открыта в режи-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 онлайн для доступа Ведомств Договаривающихся сторон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соответствии с соглашением, заключенным с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бюро. Обращение к базе данных не предусматривает сборов, 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нако стоимость доступа (стоимость телекоммуникаций и сто-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имость времени теледоступа) оплачивается пользователем.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09.04 Данные, касающиеся актуального статуса всех дей-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ствующих международных регистраций, а также международных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заявок и последующих указаний, которые еще не были опубли-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кованы в Бюллетене, доступны для публики через Интернет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возможностью проведения поиска под заголовком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Услуги в режи-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ме</w:t>
      </w:r>
      <w:r w:rsidRPr="00FB6EEB">
        <w:rPr>
          <w:rFonts w:ascii="TimesNRomCyrMT-Inclined" w:hAnsi="TimesNRomCyrMT-Inclined" w:cs="TimesNRomCyrMT-Inclined"/>
          <w:i/>
          <w:iCs/>
          <w:sz w:val="25"/>
          <w:szCs w:val="25"/>
          <w:lang w:val="en-US"/>
        </w:rPr>
        <w:t xml:space="preserve">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онлайн</w:t>
      </w:r>
      <w:r w:rsidRPr="00FB6EEB">
        <w:rPr>
          <w:rFonts w:ascii="TimesNRomCyrMT-Inclined" w:hAnsi="TimesNRomCyrMT-Inclined" w:cs="TimesNRomCyrMT-Inclined"/>
          <w:i/>
          <w:iCs/>
          <w:sz w:val="25"/>
          <w:szCs w:val="25"/>
          <w:lang w:val="en-US"/>
        </w:rPr>
        <w:t xml:space="preserve"> (Online Services) 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>(</w:t>
      </w:r>
      <w:r>
        <w:rPr>
          <w:rFonts w:ascii="TimesNRomCyrMT" w:hAnsi="TimesNRomCyrMT" w:cs="TimesNRomCyrMT"/>
          <w:sz w:val="25"/>
          <w:szCs w:val="25"/>
        </w:rPr>
        <w:t>см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. </w:t>
      </w:r>
      <w:r>
        <w:rPr>
          <w:rFonts w:ascii="TimesNRomCyrMT" w:hAnsi="TimesNRomCyrMT" w:cs="TimesNRomCyrMT"/>
          <w:sz w:val="25"/>
          <w:szCs w:val="25"/>
        </w:rPr>
        <w:t>пункт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 </w:t>
      </w:r>
      <w:r>
        <w:rPr>
          <w:rFonts w:ascii="TimesNRomCyrMT" w:hAnsi="TimesNRomCyrMT" w:cs="TimesNRomCyrMT"/>
          <w:sz w:val="25"/>
          <w:szCs w:val="25"/>
        </w:rPr>
        <w:t>А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 xml:space="preserve">.05.01). </w:t>
      </w:r>
      <w:r>
        <w:rPr>
          <w:rFonts w:ascii="TimesNRomCyrMT" w:hAnsi="TimesNRomCyrMT" w:cs="TimesNRomCyrMT"/>
          <w:sz w:val="25"/>
          <w:szCs w:val="25"/>
        </w:rPr>
        <w:t>Более детальная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информация по всем действующим международным регистраци-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ям имеется в базе данных ROMARIN, к которой также имеется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открытый доступ по адресу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www.wipo.int.madrid/en/romarin </w:t>
      </w:r>
      <w:r>
        <w:rPr>
          <w:rFonts w:ascii="TimesNRomCyrMT" w:hAnsi="TimesNRomCyrMT" w:cs="TimesNRomCyrMT"/>
          <w:sz w:val="25"/>
          <w:szCs w:val="25"/>
        </w:rPr>
        <w:t>(см.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пункты!с A.08.01 по!08.04).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ВЫПИСКИ ИЗ МЕЖДУНАРОДНОГО РЕЕСТРА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10.01 При условии уплаты пошлины, предусмотренной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Таблице пошлин, любое лицо может получить в Международном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заверенную копию выписки из Международного реестра,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относящейся к конкретному знаку. Существует два вида выписок: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детальная заверенная выписка, содержащая фотокопию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международной регистрации в том виде, как она была первона-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чально опубликована в Бюллетене, сопровождаемую детальной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информацией обо всех последующих изменениях, отказах, анну-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лированиях, исправлениях и продлениях действия, внесенных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Международный реестр на дату подготовки выписки;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простая заверенная выписка, содержащая заверенные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пии всех записей, которые были опубликованы в Бюллетене, 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сающихся международной регистрации и уведомлений об отка-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зе, полученных Международным бюро на дату подготовки вы-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писки.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Запрос о получении выписки должен содержать номер и дату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международной регистрации, в отношении которой запрашива-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ется выписка, а также вид требуемой выписки.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10.02 Такие выписки из Международного реестра могут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представлены в ходе процессуальных действий в Договари-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вающейся стороне. Договаривающаяся сторона не должна тре-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бовать, чтобы выписка была легализирована.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10.03 Кроме того, при условии уплаты установленной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шлины любое лицо может получить в Международном бюро зас-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видетельствование или информацию в письменном виде в отно-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шении записи в Международный реестр, касающейся конкретно-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 знака.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ГОДОВАЯ СТАТИСТИКА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11.01 Международное бюро публикует за каждый календар-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ный год (в качестве приложения к Бюллетеню) статистический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отчет, подводящий итоги работы в рамках Мадридского Согла-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шения и Протокола за отчетный год, включающий, в частности,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число осуществленных международных регистраций с разбивкой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 Ведомствам происхождения, количество указаний каждой из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Договаривающихся стран и количество отказов, о которых уве-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домила каждая Договаривающаяся сторона. Для сравнения 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водятся также соответствующие показатели за предыдущие годы.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Годовая статистика вместе со статистикой за предыдущие годы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(начиная с 1997 года) также публикуются в Интернете (см. пункт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А.05.01).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ВВЕДЕНИЕ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Эта глава посвящена процедурным вопросам, которые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ставляют интерес как для заявителей и владельцев, так и для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домств. Она касается ведения переписки с Международным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(включая способы ведения переписки, расчет сроков и язык пе-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реписки), уплаты пошлин и представительства в Международном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9"/>
          <w:szCs w:val="29"/>
        </w:rPr>
      </w:pPr>
    </w:p>
    <w:p w:rsidR="00DD0BA2" w:rsidRDefault="00DD0BA2">
      <w:pPr>
        <w:rPr>
          <w:rFonts w:ascii="TimesNRomCyrMT-Bold" w:hAnsi="TimesNRomCyrMT-Bold" w:cs="TimesNRomCyrMT-Bold"/>
          <w:b/>
          <w:bCs/>
          <w:sz w:val="29"/>
          <w:szCs w:val="29"/>
        </w:rPr>
      </w:pPr>
      <w:r>
        <w:rPr>
          <w:rFonts w:ascii="TimesNRomCyrMT-Bold" w:hAnsi="TimesNRomCyrMT-Bold" w:cs="TimesNRomCyrMT-Bold"/>
          <w:b/>
          <w:bCs/>
          <w:sz w:val="29"/>
          <w:szCs w:val="29"/>
        </w:rPr>
        <w:br w:type="page"/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>
        <w:rPr>
          <w:rFonts w:ascii="TimesNRomCyrMT-Bold" w:hAnsi="TimesNRomCyrMT-Bold" w:cs="TimesNRomCyrMT-Bold"/>
          <w:b/>
          <w:bCs/>
          <w:sz w:val="29"/>
          <w:szCs w:val="29"/>
        </w:rPr>
        <w:lastRenderedPageBreak/>
        <w:t>ЧАСТЬ B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9"/>
          <w:szCs w:val="29"/>
        </w:rPr>
      </w:pPr>
      <w:r>
        <w:rPr>
          <w:rFonts w:ascii="TimesNRomCyrMT-Bold" w:hAnsi="TimesNRomCyrMT-Bold" w:cs="TimesNRomCyrMT-Bold"/>
          <w:b/>
          <w:bCs/>
          <w:sz w:val="29"/>
          <w:szCs w:val="29"/>
        </w:rPr>
        <w:t>ПРОЦЕДУРА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9"/>
          <w:szCs w:val="29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9"/>
          <w:szCs w:val="29"/>
        </w:rPr>
        <w:t>ГЛАВА I: ОБЩИЕ ВОПРОСЫ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СВЯЗЬ С МЕЖДУНАРОДНЫМ БЮРО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01.01 В принципе, имеются три возможных вида связи: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между Международным бюро и Ведомством Договарива-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ющейся стороны;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между Международным бюро и заявителем или владель-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цем либо его представителем;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между заявителем или владельцем (либо представителем)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Ведомством.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01.02 Связь, которая не затрагивает Международное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(то есть связь между Ведомством и заявителем или владельцем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либо представителем), находится вне рамок Соглашения, Прото-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кола и Инструкции. Она является предметом, регулируемым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конодательством и практикой соответствующей Договариваю-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щейся стороны.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01.03 Связь между Международным бюро и Ведомством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заявителем или владельцем регулируется в отношении формы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способа связи и таких вопросов, как язык переписки и фактичес-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кая дата уведомления, Инструкцией и Административной инст-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рукцией. В частности, Инструкция в ряде случаев позволяет зая-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вителю или владельцу осуществлять выбор в отношении того, ус-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танавливать ли связь непосредственно с Международным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через Ведомство. Однако часто такой выбор не предостав-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ляется. В частности, международная заявка должна быть всегда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подана через Ведомство происхождения.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01.04 Если иное не указано, то при упоминании в настоящем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Руководстве сообщения, направляемого заявителю или владельцу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заявителем или владельцем, оно понимается как означающее,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 если запись о представителе этого заявителя или владельца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внесена в Международный реестр, сообщение будет направляться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этому представителю или может правомерно направляться дан-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ным представителем (см. пункты с B.I.11.03 по 11.05).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СПОСОБЫ СВЯЗИ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02.01 Связь между заявителем или владельцем и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родным бюро должна осуществляться в письменной форме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может осуществляться средствами электронной связи в срок, спо-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собом и в формате, определенном Международным бюро. Связь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 Ведомством и Международным бюро может осуществ-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ляться в письменной форме или, если Ведомство желает этого, то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средствами электронной связи способом, согласованным между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Международным бюро и соответствующим Ведомством.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Письменные сообщения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02.02 Сообщение, направляемое Международному бюро,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может быть доставлено нарочным, отправлено письмом (почтой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другой службой доставки) или телефаксом либо электронны-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ми средствами связи.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02.03 Любое письменное сообщение, направляемое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народному бюро, делается машинописным или печатается иным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способом. Уведомления, написанные от руки, не принимаются.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Сообщение должно быть подписано. Подпись может быть соб-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ственноручной, в виде оттиска или штемпеля либо может быть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заменена печатью. Указание в письме имени лица, чья печать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пользована, не является необходимым.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02.04 Если в одном конверте в Международное бюро 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правляется несколько документов, они должны сопровождаться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перечнем, идентифицирующим каждый из них.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уведомляет отправителя о любом несоответствии между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перечнем и действительно полученным содержанием.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Телефакс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02.05 Любое сообщение может быть направлено в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народное бюро по телефаксу. Если требуется, чтобы сообщение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было представлено на официальном бланке, этот бланк должен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использован для целей передачи сообщения по телефаксу.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02.06 Если сообщение было направлено в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по телефаксу, оригинал документа не должен направлять-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ся, поскольку существует риск, что он может быть ошибочно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принят за новое сообщение. Из этого правила имеется одно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ключение: если международная заявка направляется Ведомством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происхождения в Международное бюро по телефаксу, это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должно направить также и оригинал страницы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заявки, содержащей изображение (изображения) знака.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02.07 При условии, что отправитель может быть идентифи-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цирован и с ним может быть установлен контакт по телефаксу,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Международное бюро незамедлительно сообщает ему по теле-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факсу подтверждение о приеме его сообщения по телефаксу и 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каких-либо искажениях, возникших при передаче (например,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оно неполное или неразборчивое).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02.08 Если, ввиду разницы во времени между Женевой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местом передачи, дата начала передачи сообщения по телефаксу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отличается от даты его получения Международным бюро, датой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получения сообщения Международным бюро будет считаться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более ранняя из этих двух дат.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Электронная связь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03.01 Любая связь между Ведомством и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бюро, включая представление международной заявки,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осуществлена электронными средствами связи. Способы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такой связи, включая представление содержания официальных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бланков и средств самоидентификации отправителя, являются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предметом соглашения между каждым Ведомством и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родным бюро.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03.02 Международное бюро уже установило электронную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связь с рядом Ведомств, и значительная часть международных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заявок в настоящее время передается в Международное бюро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электронном виде. Электронная связь также используется рядом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 для направления отказов, заявлений о предоставлении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охраны и изменений. Кроме того, продолжает расти число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 — участников Мадридской системы, которым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родное бюро направляет уведомления в электронном виде.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03.03 Связь между Международным бюро с заявителями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владельцами также может осуществляться с использованием элек-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тронных средств в сроки, способом и в формате, определяемом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Международным бюро. В частности, условия осуществления 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кой связи публикуются в Бюллетене.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03.04 При условии, что отправитель может быть идентифи-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цирован и с ним может быть установлена связь,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незамедлительно подтверждает электронными средствами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связи прием электронного сообщения и сообщает о каких-либо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искажениях, возникших при передаче (например, если оно непол-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или нечитаемое).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03.05 Если ввиду разницы во времени между местом, из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торого осуществляется передача сообщения электронными сред-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ствами связи, и Женевой, дата начала передачи сообщения элек-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тронными средствами связи отличается от даты, на которую оно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было получено Международным бюро, датой получения сообще-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Международным бюро будет считаться более ранняя из этих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двух дат.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03.06 В 2006 году ВОИС ввел онлайновую услугу продления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срока действия международного знака, позволяющую пользова-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телям просто и экономично продлевать действие прав на свои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товарные знаки, а недавно онлайновые средства стали доступны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пользователям, желающим подать заявление о продолжении дей-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ствия своих товарных знаков в соответствии с правилом!39 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щей инструкции.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03.07 Более того, Международное бюро предлагает пользо-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вателям возможность получения в электронном виде ряда сооб-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щений, таких как уведомления о предварительном отказе, копии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заявлений о предоставлении охраны и копии заявлений о под-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тверждении полного предварительного отказа. В этих целях вла-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дельцам регистраций и их представителям предлагается напра-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вить в Международное бюро адрес электронной почты, который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они желают, чтобы Международное бюро использовало в каче-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стве единственного адреса, на который должны направляться эти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сообщения.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03.08 Пользователи могут использовать данные услуги пу-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тем направления сообщения по адресу электронной почты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e-marks@wipo.int</w:t>
      </w:r>
      <w:r>
        <w:rPr>
          <w:rFonts w:ascii="TimesNRomCyrMT" w:hAnsi="TimesNRomCyrMT" w:cs="TimesNRomCyrMT"/>
          <w:sz w:val="25"/>
          <w:szCs w:val="25"/>
        </w:rPr>
        <w:t>, указывая электронный адрес, который они же-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лают, чтобы Международное бюро использовало для этой цели,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 также список всех соответствующих международных регист-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раций. Дальнейшая информация по данному вопросу содержит-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в информационном сообщении №!15/2007, имеющемся на сай-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те Мадридской системы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(www.wipo.int)</w:t>
      </w:r>
      <w:r>
        <w:rPr>
          <w:rFonts w:ascii="TimesNRomCyrMT" w:hAnsi="TimesNRomCyrMT" w:cs="TimesNRomCyrMT"/>
          <w:sz w:val="25"/>
          <w:szCs w:val="25"/>
        </w:rPr>
        <w:t>. Международное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начинает направление указанных сообщений электронной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чтой в течение одного месяца после получения адреса электрон-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почты. Соответствующие уведомления направляются в виде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приложений в формате PDF. Международное бюро намерено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ввести в установленном порядке использование широкого диа-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пазона входящих электронных сообщений, получаемых от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пользователей.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03.09 Что касается сообщений электронными средствами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связи, упомянутых в разделе!11(a)(i) Административной инст-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рукции, то подпись в них может быть заменена способом иден-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тификации, согласованным между Международным бюро и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ответствующим Ведомством. В отношении электронных средств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связи, упомянутых в разделе!11(a)(ii), подпись может быть заме-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нена способом идентификации, определенным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Официальные бланки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04.01 Если Соглашение, Протокол или Инструкция требу-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ют использования официальных бланков, то это относится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 бланкам, подготовленным Международным бюро. Копии блан-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ков можно получить из Международного бюро, Ведомств Дого-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варивающихся сторон и на сайте ВОИС.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04.02 В качестве альтернативы использованию бланков, под-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готовленных Международным бюро, Ведомства, заявители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владельцы могут разрабатывать свои собственные бланки. Такие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самостоятельно разработанные бланки принимаются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родным бюро при условии, что они имеют такое же содержание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и формат, что и официальные бланки. Если, однако, такой бланк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представляется через Ведомство (например, для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заявки), вопрос о том, является ли он приемлемым, решается са-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мим Ведомством (см. пункт В.I.04.07).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04.03 Нет необходимости, чтобы пункты в таких самостоя-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тельно разработанных бланках имели такие же размеры и распо-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ложение, как и в бланках, подготовленных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бюро. Несомненно, что одно из преимуществ создания таких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бланков состоит в том, чтобы в его конкретном пункте было пре-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дусмотрено именно столько места, сколько необходимо, напри-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мер, в случае, когда международная заявка подается от имени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нескольких заявителей, или в случае особо длинных перечней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являемых товаров и услуг. Использование самостоятельно раз-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работанных бланков поможет избежать необходимости исполь-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зования дополнительных листов. Однако следует соблюдать сле-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дующие требования: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бланк должен иметь формат листа бумаги A4 с текстом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на одной стороне;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бланк должен содержать те же самые пункты с их нумера-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цией и заголовками и в том же порядке, что и в официальном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бланке, подготовленном Международным бюро;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использование официального бланка требует внесе-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отметки в предусмотренный для этого квадрат, то текст,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провождающий квадрат, должен быть воспроизведен;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пункт не используется или не применим, то этот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пункт не изымается, а включается с соответствующим указани-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ем, таким как «не применим» или «отсутствует» или «не исполь-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зуется»; например, если международная заявка, представленная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 самостоятельно разработанном бланке, не содержит притя-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заний на приоритет, бланк должен тем не менее содержать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ответствующий пункт, расположенный между пунктами 5 и 7,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соответствующим указанием, таким как: «6. Приоритет: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Не 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меним</w:t>
      </w:r>
      <w:r>
        <w:rPr>
          <w:rFonts w:ascii="TimesNRomCyrMT" w:hAnsi="TimesNRomCyrMT" w:cs="TimesNRomCyrMT"/>
          <w:sz w:val="25"/>
          <w:szCs w:val="25"/>
        </w:rPr>
        <w:t>»;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 случае международной заявки изображение знака долж-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иметь размер, который соответствует размерам соответству-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ющего квадрата, предусмотренного в официальном бланке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(8 </w:t>
      </w:r>
      <w:r>
        <w:rPr>
          <w:rFonts w:ascii="Times New Roman" w:hAnsi="Times New Roman" w:cs="Times New Roman"/>
          <w:sz w:val="25"/>
          <w:szCs w:val="25"/>
        </w:rPr>
        <w:t>􀂈</w:t>
      </w:r>
      <w:r>
        <w:rPr>
          <w:rFonts w:ascii="GreekMathSymbolsPSMT" w:hAnsi="GreekMathSymbolsPSMT" w:cs="GreekMathSymbolsPSMT"/>
          <w:sz w:val="25"/>
          <w:szCs w:val="25"/>
        </w:rPr>
        <w:t xml:space="preserve"> </w:t>
      </w:r>
      <w:r>
        <w:rPr>
          <w:rFonts w:ascii="TimesNRomCyrMT" w:hAnsi="TimesNRomCyrMT" w:cs="TimesNRomCyrMT"/>
          <w:sz w:val="25"/>
          <w:szCs w:val="25"/>
        </w:rPr>
        <w:t>8 см); если имеется два таких изображения (один в черно-бе-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лом виде, а другой в цветном (см. пункт B.II.07.43), оба из них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должны располагаться на одной и той же странице.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04.04 Бланк должен быть заполнен разборчиво, с использо-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ванием пишущей машинки или другого устройства. Бланки,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полненные рукописно, не принимаются.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Дополнительные листы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04.05 Если пространство, имеющееся в какой-либо части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бланка, является недостаточным (например, в случае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заявки, вследствие того, что имеется более одного заявителя,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либо более одной базовой регистрации или базовой заявки, либо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более одной приоритетной заявки), следует использовать один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более дополнительных листов (если применение самостоятельно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разработанного бланка позволяет избежать необходимости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пользования дополнительных листов). На дополнительном лис-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 необходимо указать «Продолжение пункта номер…» (“Continuation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of item number...”) и затем информация представляется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том виде, как это требуется в самом бланке. Количество исполь-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зуемых дополнительных листов следует указывать в специальном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квадрате, предусмотренном в начале бланка.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Указание дат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04.06 Любое указание даты в официальном бланке должно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состоять из двузначного указания дня, за которым следует дву-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значное указание месяца, за которым следует четырехзначное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указание года, причем все арабские цифры, указывающиеся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день, месяц и год, разделяются косой чертой ( / ). Например, дата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«9 марта 2008 года» записывается как «09/03/2008».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Факультативные бланки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04.07 В дополнение к официальным бланкам имеются 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сколько факультативных бланков, например для продления дей-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ствия международной регистрации. Использование этих бланков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 является обязательным, и они разработаны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для удобства пользователей.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РАСЧЕТ СРОКОВ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05.01 Соглашение, Протокол и Инструкция определяют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сроки, в течение которых должны направляться некоторые виды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уведомлений. Обычно датой, на которую истекает срок, являет-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дата, на которую уведомление должно быть получено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народным бюро. Исключением является срок, в течение которо-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 Ведомство указанной Договаривающейся стороны может уве-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домить об отказе в охране; в данном случае такой датой,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имеющей решающее значение, является дата, на которую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направляет уведомление в Международное бюро.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05.02 Любое уведомление из Международного бюро, в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тором упоминается срок для ответа, содержит указание даты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течения срока, рассчитываемого в соответствии со следующими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правилами: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любой срок, выраженный в годах, истекает в соответству-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ющем последующем году в месяце того же названия и в день,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имеющий то же число, какое имели месяц и день, когда произош-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ло событие, с которого начал исчисляться этот срок, за исклю-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чением того срока, который начался 29 февраля и истекает в году,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не имеющем такой даты; в этом случае срок истекает 28 февра-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ля. Например, срок равный 10 годам, исчисляемый с 20 февраля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2008 года, истекает 20 февраля 2018 года; а срок равный 10 го-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дам, исчисляемый с 29 февраля 2008 года, истекает 28 февраля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2018 года;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любой срок, выраженный в месяцах, истекает в соответ-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ствующем последующем месяце и в день, имеющий то же число,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какое имел день, когда произошло событие, с которого начал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числяться этот срок, за одним исключением: если месяц не имеет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дня с тем же числом, срок истекает в последний день этого меся-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ца. Например, двухмесячный срок, который начинается 31 янва-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ря, оканчивается 31 марта, тогда как трехмесячный срок,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рый начинается на ту же дату, заканчивается 30 апреля;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любой срок, выраженный в днях, начинается со дня, сле-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дующего за днем, когда имело место соответствующее событие.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Например, срок равный 10 дням, отсчитываемый с события,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торое имело место на двенадцатый день месяца, истекает на двад-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цать второй день этого месяца.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05.03 Если в соответствии с пунктом 05.02 срок, в течение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которого уведомление должно быть получено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бюро, истекает в нерабочий день, он истекает в первый последу-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ющий день, когда Международное бюро открыто. Например,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срок, в течение которого уведомление должно быть получе-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Международным бюро, заканчивается в субботу или воскре-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сенье, срок представления будет соблюден, если уведомление бу-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дет получено в последующий понедельник (в предположении, что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понедельник не является праздничным днем). Например, трехме-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сячный срок, начинающийся 1 октября, истекает не 1 января (яв-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ляющегося праздничным днем в Международном бюро), а в пер-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вый последующий рабочий день. Список нерабочих дней, в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торые Международное бюро не будет открыто для публики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текущем и следующем календарном году, публикуется в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Бюлле-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тене ВОИС по международным знакам.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05.04 Подобно этому, если в соответствии с пунктом 05.02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срок, в течение которого уведомление (такое, как уведомление об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отказе) должно быть направлено Ведомством в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бюро, истекает на день, когда соответствующее Ведомство зак-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рыто для публики, он истечет на следующий день, когда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открыто. Следует отметить, что это применяется только тог-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да, когда рассматриваемый срок определен в отношении уведом-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ления, направляемого Ведомством в этот срок. Если срок опре-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делен в отношении уведомления, предназначенного для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получения Международным бюро в указанный срок, применяется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пункт 05.03. В таком случае позднее получение корреспонденции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Международным бюро не может быть оправдано на том основа-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нии, что доставка была задержана вследствие того, что направив-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шее ее Ведомство было закрыто.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ПЕРЕБОИ В ПОЧТОВОМ ОБСЛУЖИВАНИИ</w:t>
      </w: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И СЛУЖБАХ ДОСТАВКИ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06.01 Если установленный срок не был соблюден вследствие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того, что сообщение, направленное заявителем, владельцем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Ведомством в Международное бюро, поступило с опозданием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было утеряно по причине перебоев в почтовом обслужива-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нии или работе службы доставки, это может быть оправдано при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условии, что отправитель проявил должное внимание и сообще-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 было своевременно отправлено. Правило состоит в том, что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несоблюдение срока будет считаться оправданным, если сторо-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на, направившая сообщение, предоставит удовлетворяющие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Международное бюро доказательства того: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(i) что сообщение было отправлено почтой или направлено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Международное бюро по крайней мере за пять дней до истече-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срока или, если в любой из десяти дней, предшествующих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дню истечения срока, почтовое обслуживание или работа служ-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 доставки были прерваны по причине войны, революции,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гражданских беспорядков, забастовки, стихийных бедствий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других подобных причин, что сообщение было отправлено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чтой или направлено не позднее, чем в течение пяти дней с даты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возобновления работы почтовой службы или службы доставки;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(ii) что почтовая отправка сообщения была зарегистрирова-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 или реквизиты такой отправки были записаны почтовой служ-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бой или службой доставки во время отправки,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(iii) что сообщение было отправлено таким классом почты,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который Международное бюро, как правило, получает в течение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двух дней с даты отправки, или авиапочтой, — в случаях когда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почтовое отправление, независимо от его класса, не поступает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Международное бюро через два дня после отправки.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06.02 Несоблюдение срока может быть оправдано только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том случае, если доказательства, упомянутые в пункте 06.01,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сообщение или его дубликат получены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не позднее шести месяцев после истечения установленно-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 срока.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06.03 Если Международное бюро получает из Ведомства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международную заявку или последующее указание по истечении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более чем двухмесячного срока после его подачи в Ведомство,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международная заявка или последующее указание обычно име-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ют дату, на которую они фактически были получены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родным бюро. Однако, если соответствующее Ведомство сооб-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щает, что задержка с получением явилась результатом перебоев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почтовом обслуживании и работе служб доставки, заявка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последующее указание будут рассматриваться как полученные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установленный срок (и, следовательно, сохранят дату, на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рую они были поданы в это Ведомство (см. пункты!с B.II.12.01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 12.02 и!38.02), при условии применимости обстоятельств, упо-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мянутых в пунктах 06.01 и 02.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lastRenderedPageBreak/>
        <w:t>ЯЗЫКИ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Общие принципы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Трехъязычный режим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07.01 Международная заявка может быть подана на англий-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ском, французском или испанском языке в соответствии с тем, что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предписано Ведомством происхождения. Другими словами,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домство происхождения имеет право ограничить выбор заявите-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ля только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одним </w:t>
      </w:r>
      <w:r>
        <w:rPr>
          <w:rFonts w:ascii="TimesNRomCyrMT" w:hAnsi="TimesNRomCyrMT" w:cs="TimesNRomCyrMT"/>
          <w:sz w:val="25"/>
          <w:szCs w:val="25"/>
        </w:rPr>
        <w:t>языком, или двумя языками, или может позво-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лить заявителю осуществлять выбор между любыми тремя язы-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ками.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07.02 Любое сообщение, относящееся к международной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явке или международной регистрации, которое направляется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Международное бюро Ведомством либо заявителем или владель-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цем, должно быть на английском, французском или испанском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языке — на выбор стороны, направляющей сообщение, вне зави-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симости от языка, на котором была подана международная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явка. Однако из данного правила существуют два исключения: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уведомление о предварительном отказе содержит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ссылку, в качестве основания для отказа, на заявку на регистра-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цию или на регистрацию противопоставленного товарного 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ка, то список всех товаров и услуг или релевантных товаров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услуг, относящихся к данному товарному знаку, может быть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языке данной заявки или регистрации. То же самое применяется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отношении уведомлений о предварительном отказе, основан-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ном на возражении, в котором содержится ссылка, в качестве ос-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нования для отказа, на знак, который являлся предметом заявки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регистрации;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Договаривающаяся сторона уведомила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бюро о том, что она требует наличия заявления о намерении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использовать знак, она может потребовать, чтобы заявление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было на одном определенном ею языке из трех существующих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официальных языков (английский, французский или испанский),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вне зависимости от языка, на котором международная заявка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была получена Международным бюро (см. пункт!A.04.24).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07.03 Любое уведомление, касающееся заявки или регистра-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ции, которое направляется Международным бюро в Ведомство,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обычно подготавливается на том языке, на котором была пода-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 международная заявка. Однако Ведомство может уведомить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Международное бюро о своем желании получать все уведомле-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ния, касающиеся международных заявок или регистраций, на 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глийском, на французском или на испанском языке, вне зависи-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мости от языка, на котором международная заявка была пода-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на. Это дает возможность Ведомству не принимать уведомления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 предписанном языке (или на двух таких языках) и указать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Международному бюро, какой другой язык должен быть исполь-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зован вместо него. Если уведомление Международного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касается внесения записи в Международный реестр о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родной регистрации, в уведомлении указывается язык, на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ром соответствующая международная заявка была получена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Международным бюро.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07.04 Любое уведомление, касающееся заявки или регистра-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ции, которое направляется Международным бюро заявителю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владельцу, обычно подготавливается на том языке, на котором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была подана международная заявка. Однако заявитель или вла-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делец может информировать Международное бюро посредством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отметки в соответствующем квадрате бланка международной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явки о том, что он желает получать все такие уведомления на анг-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лийском, французском или испанском языке, вне зависимости от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языка, на котором международная заявка была подана.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Режим, применимый к некоторым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регистрациям, полученным на основе международных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заявок, поданных до 1 апреля 2004 года,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к международным заявкам, регулируемым исключительно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Соглашением, поданным между 1 апреля 2004 года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и 31 августа 2008 года включительно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07.05 В соответствии с правилом!40(4) правило!6, действо-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вавшее до 1 апреля 2004 года, продолжает применяться к любой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международной заявке, поданной до этой даты, и любой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народной заявке, регулируемой исключительно Соглашением,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поданной между этой датой и!31 августа !2008 года включитель-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но, а также к любому сообщению, относящемуся к ней, и к лю-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бому сообщению, о котором внесена запись в Международный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реестр, или публикации в Бюллетене, касающейся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регистрации, полученной на ее основе. Однако, если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народная регистрация являлась предметом последующего указа-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ния, сделанного в соответствии с Протоколом между!1 апре-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ля!2004 года и! 31 августа!2008 года, или международная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регистрация являлась или является предметом последующего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указания на 1 сентября!2008 года или позже и запись о последу-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ющем указании внесена в Международный реестр, любое сооб-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щение, относящееся к такой международной регистрации,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на английском, французском или испанском языке, с уче-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том исключений правила!17 (2)(v) и!(3) и правила!7(2).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07.06 Другими словами, до 1 сентября 2008 года заявка,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торая регулировалась исключительно Соглашением, должна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была подаваться на французском языке. Кроме того, любое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общение, относящееся к такой международной заявке или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дународной регистрации, полученной на ее основе, которое было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направлено в Международное бюро заявителем, владельцем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Ведомством, должно было быть на французском языке, и любое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сообщение, относящееся к такой заявке или регистрации,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рое направлялось Международным бюро заявителю или владель-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цу или в Ведомство, также должно было быть на французском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языке. Как уже пояснялось ранее в пункте!B.I.07.05, по состоянию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 1 сентября!2008 года порядок (в соответствии с правилом!6,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действовавшим до 1 апреля!2004 года) заключался в том, что все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сообщения, относящиеся к международной регистрации, полу-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ченной на основе такой заявки, подобным образом должны были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на французском языке. Однако, если Договаривающаяся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сторона была в последующем указана в соответствии с Протоко-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лом на 1 апреля 2004 года или позже, либо в соответствии с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глашением или Протоколом на!1 сентября!2008 года или позже,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запись об этом последующем указании внесена, вместо этого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применяются пункты с B.I.07.01 по!07.04 (то есть трехъязычный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режим). В случае если последующее указание в соответствии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 было подано до!1 апреля 2004 года, любое сообще-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ние, относящееся к такой международной регистрации, должно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подготовлено на английском или французском языке.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07.07 Более того, международная заявка, регулируемая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ключительно Протоколом или одновременно Соглашением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Протоколом, которая была подана до 1 апреля!2004 года, дол-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жна была быть на английском или французском языке. Любое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сообщение, относящееся к такой международной заявке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международной регистрации, полученной на ее основе, также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должно было быть на английском или французском языке. 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нако, если Договаривающаяся сторона в последующем была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указана в соответствии с Протоколом на 1 апреля 2004 года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позже, либо в последующем была указана в соответствии с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глашением или Протоколом на!1 сентября!2008 года или позже,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запись об этом последующем указании внесена, вместо этого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применяются пункты с B.I.07.01по!07.04 (то есть трехъязычный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режим).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УПЛАТА ПОШЛИН В МЕЖДУНАРОДНОЕ БЮРО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08.01 Размеры пошлин, уплачиваемых в связи с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заявкой или регистрацией, либо предписываются Таблицей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пошлин, приложенной к Инструкции, либо (в случае индивиду-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альных пошлин) устанавливаются соответствующей Договарива-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ющейся стороной. Информация, касающаяся индивидуальных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пошлин, публикуется в Бюллетене.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08.02 Пошлины могут быть уплачены заявителем или вла-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дельцем непосредственно Международному бюро, а если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происхождения или Ведомство Договаривающейся стороны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владельца принимает на себя сбор и пересылку таких пошлин,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заявитель или владелец может уплачивать такие пошлины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дународному бюро через это Ведомство. Однако от заявителя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владельца нельзя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требовать </w:t>
      </w:r>
      <w:r>
        <w:rPr>
          <w:rFonts w:ascii="TimesNRomCyrMT" w:hAnsi="TimesNRomCyrMT" w:cs="TimesNRomCyrMT"/>
          <w:sz w:val="25"/>
          <w:szCs w:val="25"/>
        </w:rPr>
        <w:t>уплаты пошлин через Ведомство.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08.03 Ведомство, которое принимает на себя сбор и пересыл-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ку пошлин в Международное бюро, уведомляет об этом Гене-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рального директора ВОИС. Все такие уведомления публикуют-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в Бюллетене.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ДЕНЕЖНЫЕ СРЕДСТВА,</w:t>
      </w: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ПРИМЕНЯЕМЫЕ ДЛЯ УПЛАТЫ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08.04 Все платежи Международному бюро должны быть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произведены швейцарскими денежными средствами. Ведомство,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которое принимает на себя сбор и пересылку пошлин, может осу-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ществлять сбор платежей от заявителя или владельца в других де-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нежных средствах, но пересылка платежей Ведомством в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народное бюро должна производиться швейцарскими денежны-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ми средствами.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СПОСОБ ПЛАТЕЖА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08.05 Пошлины могут быть уплачены Международному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(i) путем списания с текущего счета, открытого в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родном бюро;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(ii) путем перечисления на швейцарский почтовый чековый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счет или на любой из установленных банковский счетов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народного бюро;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(iii) кредитной картой, если в случае связи электронными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средствами, предусмотренной в разделе 11 Административной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инструкции, электронный интерфейс для онлайновых платежей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предоставляется Международным бюро.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08.06 Электронный интерфейс для уплаты установленных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пошлин (“E-Payment”) в отношении международных заявок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регистраций, упоминаемых в письмах о наличии несоответствий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правилам или других сообщениях ВОИС, в которых указывает-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величина пошлины, подлежащей уплате, и применимый срок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для осуществления платежа, имеется на странице Мадридской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системы (Madrid System) в разделе «Онлайновые услуги» (“Online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Services”) сайта ВОИС. Уточним, что E-Payment может исполь-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зоваться в следующих ситуациях: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(a) если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уведомление о несоблюдении правил </w:t>
      </w:r>
      <w:r>
        <w:rPr>
          <w:rFonts w:ascii="TimesNRomCyrMT" w:hAnsi="TimesNRomCyrMT" w:cs="TimesNRomCyrMT"/>
          <w:sz w:val="25"/>
          <w:szCs w:val="25"/>
        </w:rPr>
        <w:t>было подготовле-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Международным бюро и размер уплачиваемой пошлины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ответствует установленной величине в отношении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заявки, последующего указания, заявления о внесении запи-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си об изменении или лицензии, заявления об изменении записи 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лицензии или продления действия международной регистрации;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(b) если уведомление, касающееся уплаты второй части инди-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видуальной пошлины было подготовлено Международным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отношении указания какой-либо Договаривающейся стороны;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(c) если предложение об истребовании продолжения действия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международных регистраций в государстве-преемнике было под-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готовлено Международным бюро.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Электронный платеж (“E-Payment”) может быть осуществлен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lastRenderedPageBreak/>
        <w:t xml:space="preserve">кредитной картой </w:t>
      </w:r>
      <w:r>
        <w:rPr>
          <w:rFonts w:ascii="TimesNRomCyrMT" w:hAnsi="TimesNRomCyrMT" w:cs="TimesNRomCyrMT"/>
          <w:sz w:val="25"/>
          <w:szCs w:val="25"/>
        </w:rPr>
        <w:t xml:space="preserve">или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с текущего счета </w:t>
      </w:r>
      <w:r>
        <w:rPr>
          <w:rFonts w:ascii="TimesNRomCyrMT" w:hAnsi="TimesNRomCyrMT" w:cs="TimesNRomCyrMT"/>
          <w:sz w:val="25"/>
          <w:szCs w:val="25"/>
        </w:rPr>
        <w:t>в ВОИС. Подтвержде-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 получения платежа осуществляется автоматически.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08.07 Заявитель, владелец или представитель (или само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домство), часто вступающие в отношения с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(возможно, не только по вопросам, связанным с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родной регистрацией знаков, но и по таким вопросам, как заяв-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 в рамках Договора о патентной кооперации или заявки в рам-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ках Гаагского соглашения), может счесть для себя полезным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крыть текущий счет в Международном бюро. Это значительно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упрощает процедуру уплаты пошлин, как пояснено ниже, снижа-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 риск наличия несоответствий установленным требованиям,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вызванным поздним или неправильным платежом. Этот способ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уплаты, конечно, зависит от наличия достаточного сальдо на сче-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те, о чем Международное бюро информирует владельца счета,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баланс счета уменьшился до такой степени, что это стано-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вится угрожающим и может быть недостаточным для уплаты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следующей пошлины.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08.08 Во всех случаях уплаты пошлины в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обязательно указывается цель платежа, сопровождаемая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информацией, идентифицирующей соответствующую заявку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регистрацию. Данная информация включает в себя: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до того, как знак был зарегистрирован посредством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дународной регистрации, — знак, которому соответствует пла-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теж, с указанием имени заявителя, и если это возможно, номер ба-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зовой заявки или регистрации;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после осуществления международной регистрации — имя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владельца и номер международной регистрации.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08.09 Если платеж был осуществлен иным способом, чем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списание с имеющегося счета в Международном бюро, указыва-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ется размер платежа. Это не является необходимым при уплате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такого счета; вместо этого достаточно дать инструкции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народному бюро (путем отметки в соответствующем квадрате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листе расчета пошлины, прилагаемом к официальному бланку)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 списании суммы, соответствующей размеру платежа в данном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случае. Действительно, одним из преимуществ уплаты таким спо-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собом является избежание риска несоответствия требованиям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случае, если размер пошлины неправильно рассчитан заявителем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владельцем. Если инструкции о списании соответствующей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суммы даются Международному бюро и размер этой суммы тем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 менее указывается, Международное бюро, рассматривая такую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сумму только как индикативную, осуществит списание правиль-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ного размера платежа, о чем уведомит, соответственно, сторону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(заявителя, владельца, представителя или Ведомство), давшую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такие инструкции.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lastRenderedPageBreak/>
        <w:t>ДАТА ПЛАТЕЖА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08.10 Если Международное бюро получает поручение об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уплате пошлины путем списания суммы со счета и требуемая сум-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ма имеется в наличии на счете, пошлина считается уплаченной: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 случае международной заявки или последующего указа-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— на день, когда Международное бюро получило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родную заявку или последующее указание;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 случае заявления о внесении записи об изменениях —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день, когда Международное бюро получило заявление;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 случае продления действия международной регистра-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ции — на день, когда Международное бюро получило поручение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 продлении действия.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платеж осуществлен другим способом или если сумма,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имеющаяся на текущем счету, является недостаточной, пошлина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считается уплаченной на ту дату, на которую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получило требуемую сумму.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ИЗМЕНЕНИЕ РАЗМЕРА ПОШЛИНЫ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08.11 Если размер пошлины, уплачиваемой за подачу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дународной заявки, изменяется в период между датой, на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рую Ведомством происхождения получено заявление о представ-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лении международной заявки или оно считается полученным (см.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пункты с B.II.07.83 по 07.96), и датой получения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заявки Международным бюро, то применяется пошлина, действо-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вавшая на более раннюю дату.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08.12 Если последующее указание представляется через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домство, а размер пошлины, уплачиваемой в отношении этого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указания, изменяется в период между датой получения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ством просьбы владельца представить последующее указание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датой получения последующего указания Международным бюро,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применяется пошлина, действовавшая на более раннюю дату.</w:t>
      </w:r>
    </w:p>
    <w:p w:rsidR="00E334AA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  <w:lang w:val="en-US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08.13 Если размер пошлины, уплачиваемой за продление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действия международной регистрации, изменяется в период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 датой уплаты Международному бюро и датой, на которую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должно быть осуществлено продление действия, то: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платеж пошлины был осуществлен не более чем за три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месяца до даты, на которую должно быть осуществлено продле-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ние, применяется пошлина, действовавшая на дату уплаты;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платеж пошлины был осуществлен более чем за три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месяца до даты, на которую должно быть осуществлено продле-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 действия, уплата считается полученной за три месяца до даты,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 которую должно быть осуществлено продление, и применяется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пошлина, действовавшая за три месяца до даты, на которую дол-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жно быть осуществлено продление.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пошлина уплачивается после даты, на которую долж-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быть осуществлено продление, применяется пошлина, дей-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ствовавшая на дату, на которую должно быть осуществлено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дление.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08.14 Во всех других случаях применяется размер пошлины,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действовавший на дату ее получения Международным бюро.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СНИЖЕНИЕ ПОШЛИН ДЛЯ ЗАЯВИТЕЛЕЙ</w:t>
      </w: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ИЗ НАИМЕНЕЕ РАЗВИТЫХ СТРАН (НРС)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08.15 Заявитель, имеющий действительное и серьезное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мышленное или торговое предприятие или местожительство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наименее развитой стране или гражданство в наименее развитой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стране (в соответствии со списком, установленным Организаци-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ей Объединенных Наций), который осуществляет подачу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народной заявки через Ведомство по товарным знакам такой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6"/>
          <w:szCs w:val="26"/>
        </w:rPr>
      </w:pPr>
      <w:r>
        <w:rPr>
          <w:rFonts w:ascii="TimesNRomCyrMT" w:hAnsi="TimesNRomCyrMT" w:cs="TimesNRomCyrMT"/>
          <w:sz w:val="26"/>
          <w:szCs w:val="26"/>
        </w:rPr>
        <w:t>Руководство по международной регистрации знаков. Часть B.I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страны как через Ведомство происхождения, должен уплатить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10 % от размера основной пошлины. Это нашло свое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ражение в Перечне пошлин и сборов и введено в автоматизиро-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ванный расчет пошлины, имеющийся на сайте ВОИС в разделе,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посвященном Мадридской системе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(www.wipo.int/madrid/en/fees/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calculator.jsp)</w:t>
      </w:r>
      <w:r>
        <w:rPr>
          <w:rFonts w:ascii="TimesNRomCyrMT" w:hAnsi="TimesNRomCyrMT" w:cs="TimesNRomCyrMT"/>
          <w:sz w:val="25"/>
          <w:szCs w:val="25"/>
        </w:rPr>
        <w:t>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08.16 Список наименее развитых стран установлен и обнов-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ляется Организацией Объединенных Наций на регулярной основе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и с ним можно ознакомиться на сайте ООН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(www.un.org)</w:t>
      </w:r>
      <w:r>
        <w:rPr>
          <w:rFonts w:ascii="TimesNRomCyrMT" w:hAnsi="TimesNRomCyrMT" w:cs="TimesNRomCyrMT"/>
          <w:sz w:val="25"/>
          <w:szCs w:val="25"/>
        </w:rPr>
        <w:t>. Этот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список имеется и на сайте ВОИС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(www.wipo.int/.ldcs/en/coutry).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ПРЕДСТАВИТЕЛЬСТВО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В MЕЖДУНАРОДНОМ БЮРО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09.01 Заявитель или владелец может назначить представите-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ля, действующего от его имени в Международном бюро. Он мо-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жет быть тем же лицом, что и его представитель в Ведомстве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исхождения, или другим лицом.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09.02 Ссылки на представительство, имеющиеся в Инструк-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ции, Административной инструкции или в настоящем Руковод-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стве, относятся только к представительству в Международном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бюро. Вопросы необходимости представительства в Ведомстве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происхождения или Ведомстве Договаривающейся стороны (на-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пример, в случае отказа в охране, полученного из такого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ства), определение того, кто может выступать в таких случаях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качестве представителя и способ его назначения, выходят за рам-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 Соглашения, Протокола и Инструкции и регулируются зако-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нодательством и практикой соответствующей Договаривающей-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стороны.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lastRenderedPageBreak/>
        <w:t>НАЗНАЧЕНИЕ ПРЕДСТАВИТЕЛЯ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b/>
          <w:i/>
          <w:iCs/>
          <w:sz w:val="26"/>
          <w:szCs w:val="26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10.01 В отношении того, кто может быть назначен в каче-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стве представителя перед Международным бюро, Мадридская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система не предусматривает каких-либо требований в отношении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профессиональной квалификации, гражданства или местожи-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тельства.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Способ назначения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В международной заявке, последующем указании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или заявлении о внесении записи об изменении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10.02 Представитель может быть назначен в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заявке простым указанием его имени и адреса в соответствующем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месте официального бланка. Подобным же образом представи-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тель может быть назначен путем указания его имени и адреса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официальном бланке при подаче последующего указания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заявления о внесении изменения, при условии что этот бланк под-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писан владельцем и представлен через Ведомство. Если предста-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витель был назначен таким способом, необходимость дальней-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ших формальностей отсутствует, в частности, в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не направляется доверенность на ведение дел.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В специальном сообщении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10.03 Назначение представителя может быть также сдела-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в любое время в отдельном сообщении. Такое отдельное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общение представляется в Международное бюро: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заявителем, владельцем или представителем, в таком слу-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чае оно должно быть подписано заявителем или владельцем;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Ведомством Договаривающейся стороны владельца, в 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ком случае оно должно быть подписано либо заявителем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владельцем, либо Ведомством, через которое оно представлено.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Сообщение может являться простым письмом. Достаточно,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чтобы оно ясно идентифицировало лицо, делающее назначение,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назначенного представителя и номер соответствующей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родной заявки или регистрации. Тем не менее для назначения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представителя имеется факультативный бланк (MM12), предос-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тавляемый Международным бюро для удобства заявителей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владельцев.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10.04 Такое назначение может относиться к любому количе-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ству конкретных международных заявок или регистраций, при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условии что все они ясно и отдельно идентифицированы.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дународное бюро не может принимать при назначении предста-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вителя сообщение, в котором делается просто ссылка на «все»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международные заявки и регистрации, имеющиеся на имя этого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заявителя или владельца.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lastRenderedPageBreak/>
        <w:t>Только один представитель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10.05 Международное бюро признает только одного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ставителя в отношении конкретной международной заявки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регистрации. Если в документе, которым назначается представи-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тель, указаны имена нескольких представителей, только тот, кто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 в нем первым, рассматривается в качестве назначенного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представителя. Однако если в качестве представителя указана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компания партнеров или фирма, состоящая из патентных пове-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ренных и поверенных в области товарных знаков, она рассмат-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ривается в качестве единого представителя.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Неправильное назначение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10.06 Если назначение представителя не было сделано в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ответствии с вышеуказанными требованиями,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рассматривает назначение как неправильное. Оно уведом-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ляет об этом заявителя или владельца и предполагаемого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ставителя, а если отправителем или получателем является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ство, данное Ведомство.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10.07 Если назначение рассматривается как неправильное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как несделанное, Международное бюро направляет все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ответствующие сообщения заявителю или самому владельцу.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Внесение записи и уведомление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о назначении представителя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11.01 Если назначение отвечает соответствующим требова-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ниям, Международное бюро вносит в Международный реестр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запись о факте, что заявитель или владелец имеет представите-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ля, с указанием его имени и адреса. В этом случае датой вступле-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назначения в силу является дата, на которую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бюро получило сообщение (международную заявку, последу-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ющее указание, заявление или отдельное сообщение), в котором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было сделано назначение представителя.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11.02 Международное бюро уведомляет как заявителя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владельца, так и представителя о том факте, что запись о назна-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чении внесена в Международный реестр. Если назначение было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осуществлено путем отдельного сообщения, представленного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Международное бюро через Ведомство, данное Ведомство так-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 подлежит уведомлению.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Последствия назначения представителя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11.03 За исключением случаев, когда Инструкция явным 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разом предусматривает иное, надлежащим образом назначенный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представитель может во всех случаях подписывать сообщения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или производить любые другие действия процедурного характе-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 вместо заявителя или владельца. Любое сообщение, направ-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ленное представителем в Международное бюро, имеет такое же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действие, как если бы оно было адресовано в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заявителем или владельцем. Подобным же образом,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представитель был надлежащим образом назначен,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бюро направляет ему любые обращения, уведомления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другие сообщения, которые при отсутствии представителя дол-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жны были быть направлены заявителю или владельцу. Любое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такое сообщение имеет такое же действие, как если бы оно было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направлено заявителю или владельцу.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11.04 Если представитель был назначен,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обычно не направляет сообщения непосредственно заяви-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телю или владельцу. Из этого правила существует несколько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ключений: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6"/>
          <w:szCs w:val="26"/>
        </w:rPr>
      </w:pPr>
      <w:r>
        <w:rPr>
          <w:rFonts w:ascii="TimesNRomCyrMT" w:hAnsi="TimesNRomCyrMT" w:cs="TimesNRomCyrMT"/>
          <w:sz w:val="26"/>
          <w:szCs w:val="26"/>
        </w:rPr>
        <w:t>Руководство по международной регистрации знаков. Часть B.I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Международное бюро считает, что назначение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ставителя было осуществлено неправильно, оно уведомляет об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этом как заявителя или владельца, так и предполагаемого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ставителя;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за шесть месяцев до истечения срока охраны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бюро направляет неофициальное уведомление как владель-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цу, так и его представителю;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величина уплаченной пошлины за продление дей-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ствия является недостаточной, Международное бюро уведомля-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 об этом как владельца, так и его представителя;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представитель испрашивает аннулирование назначе-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ния, Международное бюро до времени вступления в силу такого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аннулирования направляет сообщения как заявителю или вла-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дельцу, так и представителю (см. пункты B.I.12.05 и!12.06).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11.05 Не считая эти исключения из правил, во всех случа-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ях, когда в данном Руководстве приводится ссылка на что-либо,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подлежащее направлению заявителю или владельцу, либо полу-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ченное от заявителя или владельца, это должно пониматься как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ссылка на то, что это должно быть направлено в адрес надлежа-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щим образом назначенного представителя или позволено осуще-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ствлять ему.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Аннулирование назначения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12.01 Запись, сделанная в отношении назначения представи-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теля, может быть аннулирована на основании получения заявле-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ния, подписанного заявителем, владельцем или представителем.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Аннулирование может быть испрошено в простом письме. Анну-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лирование записи может иметь действие по всем международным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заявкам и регистрациям этого заявителя или владельца, в отно-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шении которых он был должным образом назначен, или в отно-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шении каких-либо конкретных заявок или регистраций этого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явителя или владельца.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12.02 Запись также аннулируется Международным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ex officio </w:t>
      </w:r>
      <w:r>
        <w:rPr>
          <w:rFonts w:ascii="TimesNRomCyrMT" w:hAnsi="TimesNRomCyrMT" w:cs="TimesNRomCyrMT"/>
          <w:sz w:val="25"/>
          <w:szCs w:val="25"/>
        </w:rPr>
        <w:t>при назначении должным образом нового представите-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ля. Как уже отмечалось (см. пункт B.I.10.05), на любой промежу-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ток времени признается только один представитель.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Таким обра-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зом, назначение нового представителя предполагает замену ранее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назначенного представителя.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12.03 Запись также аннулируется Международным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ex officio </w:t>
      </w:r>
      <w:r>
        <w:rPr>
          <w:rFonts w:ascii="TimesNRomCyrMT" w:hAnsi="TimesNRomCyrMT" w:cs="TimesNRomCyrMT"/>
          <w:sz w:val="25"/>
          <w:szCs w:val="25"/>
        </w:rPr>
        <w:t>в случае внесения записи об изменении владельца,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представитель специально не назначен повторно новым владель-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цем международной регистрации.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12.04 Как общее правило, аннулирование вступает в силу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даты, на которую Международное бюро получает соответству-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ющее сообщение, влекущее аннулирование. Однако если аннули-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рование испрашивается представителем, применяются положе-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последующих пунктов.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Аннулирование по заявлению представителя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12.05 Если Международное бюро получает заявление от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представителя в отношении аннулирования записи о его назна-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чении, оно незамедлительно уведомляет об этом факте заявите-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 или владельца с приложением копий всех сообщений, направ-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ленных в адрес представителя или полученных от него в течение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шести месяцев, предшествующих такому уведомлению. Датой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вступления в силу аннулирования является более ранняя из сле-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дующих дат: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дата, на которую Международное бюро получает сообще-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ние, назначающее нового представителя;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дата истечения двухмесячного срока с даты получения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явления представителя об аннулировании записи о его назначе-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12.06 До вступления аннулирования в силу все сообщения,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которые обычно направляются только представителю, будут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направляться представителю и заявителю или владельцу. Таким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образом, интересы заявителя или владельца будут защищены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том случае, когда представитель испрашивает аннулирование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записи о своем назначении, не уведомив об этом своего клиента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сделав это против его желания.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Уведомление об аннулировании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12.07 Как только аннулирование вступило в силу,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родное бюро уведомляет об аннулировании и дате его вступле-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в силу представителя, запись о котором была аннулирована,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заявителя и владельца, и, если назначение представителя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ставлено через Ведомство, — это Ведомство.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направляет все последующие сообщения либо новому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ставителю, либо заявителю или владельцу, если запись о назна-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чении нового представителя не была внесена.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Отсутствие пошлины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за внесение записи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12.08 Внесение записи о назначении представителя, любые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изменения, касающиеся представителя или аннулирования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писи о назначении представителя, освобождаются от уплаты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шлины.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t>ВВЕДЕНИЕ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этой главе приводится описание процедур в соответствии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Соглашением, Протоколом, Общей инструкцией и Администра-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тивной инструкцией.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ней также содержатся пояснения, касающиеся бланков,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торые могут потребоваться для использования, или бланков,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торые Международное бюро может предоставить для удобства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пользователей системы, и как следует заполнять эти бланки.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Построение главы, по-возможности, соответствует этапам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международной регистрации, начиная с международной заявки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ее дальнейшей обработки, вплоть до внесения записи о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народной регистрации. Затем рассматриваются различные собы-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тия, которые могут иметь место после осуществления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родной регистрации, такие как отказ в предоставлении охраны,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последующее указание, заявление об ограничении перечня това-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ров и услуг и так далее.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6"/>
          <w:szCs w:val="26"/>
        </w:rPr>
      </w:pPr>
    </w:p>
    <w:p w:rsidR="00E334AA" w:rsidRDefault="00E334AA">
      <w:pPr>
        <w:rPr>
          <w:rFonts w:ascii="TimesNRomCyrMT-Bold" w:hAnsi="TimesNRomCyrMT-Bold" w:cs="TimesNRomCyrMT-Bold"/>
          <w:b/>
          <w:bCs/>
          <w:sz w:val="26"/>
          <w:szCs w:val="26"/>
        </w:rPr>
      </w:pPr>
      <w:r>
        <w:rPr>
          <w:rFonts w:ascii="TimesNRomCyrMT-Bold" w:hAnsi="TimesNRomCyrMT-Bold" w:cs="TimesNRomCyrMT-Bold"/>
          <w:b/>
          <w:bCs/>
          <w:sz w:val="26"/>
          <w:szCs w:val="26"/>
        </w:rPr>
        <w:br w:type="page"/>
      </w: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6"/>
          <w:szCs w:val="26"/>
        </w:rPr>
      </w:pPr>
      <w:r w:rsidRPr="00E334AA">
        <w:rPr>
          <w:rFonts w:ascii="TimesNRomCyrMT-Bold" w:hAnsi="TimesNRomCyrMT-Bold" w:cs="TimesNRomCyrMT-Bold"/>
          <w:b/>
          <w:bCs/>
          <w:sz w:val="26"/>
          <w:szCs w:val="26"/>
        </w:rPr>
        <w:lastRenderedPageBreak/>
        <w:t>МЕЖДУНАРОДНАЯ ЗАЯВКА</w:t>
      </w:r>
    </w:p>
    <w:p w:rsidR="00FB6EEB" w:rsidRPr="00E334A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E334AA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t>МАТЕРИАЛЬНО-ПРАВОВЫЕ ТРЕБОВАНИЯ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Базовая регистрация или заявка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01.01 Мадридская система основывается на требовании 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личия базовой национальной или региональной регистрации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заявки на регистрацию. В соответствии с Соглашением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явитель должен уже иметь полученную регистрацию знака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стране происхождения (базовая регистрация). Согласно Прото-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колу международная заявка может основываться либо на реги-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страции в Ведомстве происхождения (базовая регистрация),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либо на заявке на регистрацию, поданной в данное Ведомство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(базовая заявка). Международная заявка может относиться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к тем товарам и услугам, которые указаны в базовой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заявке или регистрации.</w:t>
      </w:r>
    </w:p>
    <w:p w:rsidR="00E334AA" w:rsidRPr="00071634" w:rsidRDefault="00E334AA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01.02 В большинстве случаев международная заявка основы-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вается на одной регистрации или заявке, относящейся к товарам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услугам, которые указаны в международной заявке. Однако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имеется возможность основывать международную заявку на 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скольких регистрациях (в соответствии с Соглашением) или 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скольких заявках и/или регистрациях (в соответствии с Протоко-</w:t>
      </w:r>
    </w:p>
    <w:p w:rsidR="00FB6EEB" w:rsidRPr="00616EFE" w:rsidRDefault="00FB6EEB" w:rsidP="00616EFE">
      <w:pPr>
        <w:rPr>
          <w:rFonts w:ascii="TimesNRomCyrMT-BoldInclined" w:hAnsi="TimesNRomCyrMT-BoldInclined" w:cs="TimesNRomCyrMT-BoldInclined"/>
          <w:b/>
          <w:bCs/>
          <w:i/>
          <w:iCs/>
          <w:sz w:val="29"/>
          <w:szCs w:val="29"/>
        </w:rPr>
      </w:pPr>
      <w:r>
        <w:rPr>
          <w:rFonts w:ascii="TimesNRomCyrMT" w:hAnsi="TimesNRomCyrMT" w:cs="TimesNRomCyrMT"/>
          <w:sz w:val="25"/>
          <w:szCs w:val="25"/>
        </w:rPr>
        <w:t>лом), которые вместе охватывают товары и услуги, к которым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относится международная заявка. Базовые заявки и/или регист-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рации должны принадлежать лицу, подающему международную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заявку, и должны быть зарегистрированы одним и тем же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ством. Для простоты изложения последующий текст содержит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упоминание только о базовой заявке или базовой регистрации,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причем под этим понимается, что данное упоминание включает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себя возможность наличия нескольких базовых заявок и/или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регистраций.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Ведомство происхождения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02.01 Перед подачей международной заявки потенциальный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заявитель должен установить, какое Ведомство или Ведомства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могут являться Ведомством происхождения в отношении данной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международной заявки. Это зависит от того, регулируется 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международная заявка Соглашением или Протоколом либо дву-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мя этими договорами, что, в свою очередь, зависит от того, 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кие Договаривающие стороны указаны (см. пункты с B.II.03.01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 03.03).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02.02 В том случае если международная заявка регулирует-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ся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Соглашением</w:t>
      </w:r>
      <w:r>
        <w:rPr>
          <w:rFonts w:ascii="TimesNRomCyrMT" w:hAnsi="TimesNRomCyrMT" w:cs="TimesNRomCyrMT"/>
          <w:sz w:val="25"/>
          <w:szCs w:val="25"/>
        </w:rPr>
        <w:t>, Ведомство происхождения определяется как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домство, ответственное за регистрацию знака в стране происхож-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дения заявителя или от ее имени. Страна происхождения заяви-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теля определяется (статья 1(3) Соглашения), как: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(a) любая страна, являющаяся стороной Соглашения, где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явитель имеет действительное и серьезное промышленное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торговое предприятие;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(b)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если он не имеет предприятия в такой стране, </w:t>
      </w:r>
      <w:r>
        <w:rPr>
          <w:rFonts w:ascii="TimesNRomCyrMT" w:hAnsi="TimesNRomCyrMT" w:cs="TimesNRomCyrMT"/>
          <w:sz w:val="25"/>
          <w:szCs w:val="25"/>
        </w:rPr>
        <w:t>страна —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участница Соглашения, в которой он имеет местожительство;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(c)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если он не имеет ни предприятия, ни местожительства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такой стране, </w:t>
      </w:r>
      <w:r>
        <w:rPr>
          <w:rFonts w:ascii="TimesNRomCyrMT" w:hAnsi="TimesNRomCyrMT" w:cs="TimesNRomCyrMT"/>
          <w:sz w:val="25"/>
          <w:szCs w:val="25"/>
        </w:rPr>
        <w:t>страна — участница Соглашения, гражданином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которой он является.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Заявитель должен следовать этому так называемому принци-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пу каскада; таким образом, у него отсутствует право свободно-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 выбора Ведомства происхождения. Например, его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родная заявка не может быть основана на регистрации знака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стране его местожительства в случае, если он фактически имеет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промышленное или торговое предприятие в другой стране,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рая является стороной Соглашения.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02.03 В отличие от этого, если международная заявка регу-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лируется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исключительно Протоколом</w:t>
      </w:r>
      <w:r>
        <w:rPr>
          <w:rFonts w:ascii="TimesNRomCyrMT" w:hAnsi="TimesNRomCyrMT" w:cs="TimesNRomCyrMT"/>
          <w:sz w:val="25"/>
          <w:szCs w:val="25"/>
        </w:rPr>
        <w:t>, такой принцип каскада 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применяется. «Ведомство происхождения» определяется (ста-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тья 2(2) Протокола) таким образом, что заявитель может свобод-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осуществлять для себя выбор Ведомства происхождения на ос-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нове наличия предприятия, местожительства или гражданства,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причем понимается, что может быть только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одно </w:t>
      </w:r>
      <w:r>
        <w:rPr>
          <w:rFonts w:ascii="TimesNRomCyrMT" w:hAnsi="TimesNRomCyrMT" w:cs="TimesNRomCyrMT"/>
          <w:sz w:val="25"/>
          <w:szCs w:val="25"/>
        </w:rPr>
        <w:t>Ведомство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исхождения. Таким образом, международная заявка может быть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подана в Ведомство страны любым лицом, имеющим граждан-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этой страны или местожительство в ней, либо имеющим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этой стране действительное и серьезное промышленное или тор-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говое предприятие. В случае Ведомства Договаривающейся орга-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низации международная заявка может быть подана любым ли-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цом, которое является гражданином государства — члена этой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организации, либо имеет местожительство или действительное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серьезное промышленное или торговое предприятие на террито-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рии этой организации.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02.04 Толкование понятий «гражданство», «местожитель-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ство» и «действительное и серьезное промышленное или торго-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вое предприятие» является вопросом, определяемым законода-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тельством каждой Договаривающейся стороны. Настоящее Ру-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ководство, таким образом, может дать только некоторые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ориентиры.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02.05 Под «гражданством» в соответствии с Соглашением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Протоколом подразумевается такое же значение, как и в ста-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тье 2 Парижской конвенции. Данное понятие применимо как 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физическим, так и юридическим лицам. Вопрос о том, является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 физическое лицо гражданином конкретной страны, и крите-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рии (например, место нахождения корпорации или штаб-квар-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тир) для установления того, рассматривается ли юридическое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лицо как имеющее гражданство данной страны, являются вопро-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сами, определяемыми законодательством данной страны. Подоб-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этому, именно законодательство Договаривающейся стороны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применяется для установления того, какие критерии определяют,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рассматривается ли физическое или юридическое лицо как име-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ющее местожительство в этой Договаривающейся стороне.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практике вопрос о гражданстве или местожительстве юридичес-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кого лица возникает нечасто, поскольку право на подачу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народной заявки обычно основывается на наличии предприятия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стране происхождения.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02.06 Выражение «действительное и серьезное промышлен-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или торговое предприятие» заимствовано из статьи 3 Париж-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ской конвенции, в которую оно было включено в ходе первой кон-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ференции по пересмотру Конвенции, которая проходила в Брюс-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селе в 1897—1900 годах. Тогда ощущалась необходимость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ограничения слишком широкого толкования первоначального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ложения, содержащего простую ссылку на «предприятие». Цель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заключалась в том, чтобы использованием французского терми-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на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«s</w:t>
      </w:r>
      <w:r>
        <w:rPr>
          <w:rFonts w:ascii="SchoolBookNewCA" w:hAnsi="SchoolBookNewCA" w:cs="SchoolBookNewCA"/>
          <w:sz w:val="24"/>
          <w:szCs w:val="24"/>
        </w:rPr>
        <w:t>t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rieux» </w:t>
      </w:r>
      <w:r>
        <w:rPr>
          <w:rFonts w:ascii="TimesNRomCyrMT" w:hAnsi="TimesNRomCyrMT" w:cs="TimesNRomCyrMT"/>
          <w:sz w:val="25"/>
          <w:szCs w:val="25"/>
        </w:rPr>
        <w:t>(«real» на английском языке), должны быть исключе-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 мошеннические и фиктивные предприятия. Термин «серьезное»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проясняет, что, в то время как предприятие должно быть таким,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котором осуществляется промышленная или торговая деятель-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ность (в отличие от просто товарного склада), оно не обязатель-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должно быть основным местом ведения бизнеса (предложение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одной из Договаривающихся сторон Мадридского соглашения об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ужесточении требования в отношении основного места ведения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бизнеса не было принято в ходе Брюссельской конференции).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02.07 Таким образом, понимается, что предприниматель мо-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жет иметь несколько действительных и серьезных предприятий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различных странах, которые являются участницами Соглаше-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или Протокола. В таком случае любое из Ведомств соответ-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ствующих государств может быть определено в качестве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происхождения как в соответствии с Соглашением, так и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соответствии с Протоколом.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02.08 Если Договаривающееся государство, в котором зая-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витель имеет гражданство, или местожительство, или предприя-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тие, является также государством — членом Договаривающейся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организации, имеется возможность основывать международную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заявку на предшествующей национальной или региональной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явке или регистрации.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Какой вид международной заявки?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03.01 Существует три вида международной заявки.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народная заявка может регулироваться (a) исключительно Согла-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шением, (b) исключительно Протоколом или (c) одновременно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Соглашением и Протоколом, в зависимости о того, какой дого-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вор или договоры (Соглашение или Протокол) являются приме-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нимыми, с одной стороны, к Ведомству происхождения, и с дру-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гой стороны, к Договаривающимся сторонам, указанным в заяв-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ке (см. также пункты с А.02.16 по 02.25). Существуют следующие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принципы: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(a)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если Ведомство происхождения является Ведомством 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ны, связанной только Соглашением</w:t>
      </w:r>
      <w:r>
        <w:rPr>
          <w:rFonts w:ascii="TimesNRomCyrMT" w:hAnsi="TimesNRomCyrMT" w:cs="TimesNRomCyrMT"/>
          <w:sz w:val="25"/>
          <w:szCs w:val="25"/>
        </w:rPr>
        <w:t>, то могут быть указаны толь-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 страны, которые также являются сторонами Соглашения;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дународная заявка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регулируется исключительно Соглашением</w:t>
      </w:r>
      <w:r>
        <w:rPr>
          <w:rFonts w:ascii="TimesNRomCyrMT" w:hAnsi="TimesNRomCyrMT" w:cs="TimesNRomCyrMT"/>
          <w:sz w:val="25"/>
          <w:szCs w:val="25"/>
        </w:rPr>
        <w:t>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(b)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если Ведомство происхождения является Ведомством 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ны, связанной только Протоколом, или является Ведомством 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говаривающейся организации, связанной Протоколом</w:t>
      </w:r>
      <w:r>
        <w:rPr>
          <w:rFonts w:ascii="TimesNRomCyrMT" w:hAnsi="TimesNRomCyrMT" w:cs="TimesNRomCyrMT"/>
          <w:sz w:val="25"/>
          <w:szCs w:val="25"/>
        </w:rPr>
        <w:t>, то могут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указаны только страны или организации, которые также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являются участницами Протокола; международная заявка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лируется исключительно Протоколом</w:t>
      </w:r>
      <w:r>
        <w:rPr>
          <w:rFonts w:ascii="TimesNRomCyrMT" w:hAnsi="TimesNRomCyrMT" w:cs="TimesNRomCyrMT"/>
          <w:sz w:val="25"/>
          <w:szCs w:val="25"/>
        </w:rPr>
        <w:t>;</w:t>
      </w:r>
    </w:p>
    <w:p w:rsidR="00FB6EEB" w:rsidRDefault="00616EFE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 </w:t>
      </w:r>
      <w:r w:rsidR="00FB6EEB">
        <w:rPr>
          <w:rFonts w:ascii="TimesNRomCyrMT" w:hAnsi="TimesNRomCyrMT" w:cs="TimesNRomCyrMT"/>
          <w:sz w:val="25"/>
          <w:szCs w:val="25"/>
        </w:rPr>
        <w:t xml:space="preserve">(c) </w:t>
      </w:r>
      <w:r w:rsidR="00FB6EEB">
        <w:rPr>
          <w:rFonts w:ascii="TimesNRomCyrMT-Inclined" w:hAnsi="TimesNRomCyrMT-Inclined" w:cs="TimesNRomCyrMT-Inclined"/>
          <w:i/>
          <w:iCs/>
          <w:sz w:val="25"/>
          <w:szCs w:val="25"/>
        </w:rPr>
        <w:t>если Ведомство происхождения является Ведомством 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ны, связанной одновременно Соглашением и Протоколом</w:t>
      </w:r>
      <w:r>
        <w:rPr>
          <w:rFonts w:ascii="TimesNRomCyrMT" w:hAnsi="TimesNRomCyrMT" w:cs="TimesNRomCyrMT"/>
          <w:sz w:val="25"/>
          <w:szCs w:val="25"/>
        </w:rPr>
        <w:t>, то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быть указана любая страна, которая является участницей либо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Соглашения, либо Протокола (или обоих договоров), или любая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организация, которая является участницей Протокола; в этом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случае: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указаны только страны и все указанные страны явля-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ются участницами Соглашения, но не Протокола,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ная заявка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регулируется исключительно Соглашением</w:t>
      </w:r>
      <w:r>
        <w:rPr>
          <w:rFonts w:ascii="TimesNRomCyrMT" w:hAnsi="TimesNRomCyrMT" w:cs="TimesNRomCyrMT"/>
          <w:sz w:val="25"/>
          <w:szCs w:val="25"/>
        </w:rPr>
        <w:t>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все указанные Договаривающиеся стороны являются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участницами Протокола, вне зависимости от того, являются 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они или нет также участницами Соглашения, заявка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регулирует-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ся исключительно Протоколом</w:t>
      </w:r>
      <w:r>
        <w:rPr>
          <w:rFonts w:ascii="TimesNRomCyrMT" w:hAnsi="TimesNRomCyrMT" w:cs="TimesNRomCyrMT"/>
          <w:sz w:val="25"/>
          <w:szCs w:val="25"/>
        </w:rPr>
        <w:t>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в международной заявке указывается по крайней мере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одна страна, являющаяся участницей Соглашения, но не Прото-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кола, и по крайней мере одна Договаривающаяся сторона,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рая является участницей Протокола, вне зависимости от того,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является ли или нет данная Договаривающаяся сторона также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участницей Соглашения, заявка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регулируется одновременно Согла-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шением и Протоколом</w:t>
      </w:r>
      <w:r>
        <w:rPr>
          <w:rFonts w:ascii="TimesNRomCyrMT" w:hAnsi="TimesNRomCyrMT" w:cs="TimesNRomCyrMT"/>
          <w:sz w:val="25"/>
          <w:szCs w:val="25"/>
        </w:rPr>
        <w:t>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03.02 Для заявителя важно знать, в какую из этих категорий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попадает его заявка, поскольку это определяет такие вопросы,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как бланк, который должен быть использован, язык, на котором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заявка может быть подана, и величина уплачиваемой пошлины.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Более того, только в случае если международная заявка регули-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руется исключительно Протоколом, она может основываться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заявке (в отличие от регистрации) в Ведомство происхождения.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03.03 Подведем итог: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(a) Международная заявка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регулируется исключительно Со-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глашением</w:t>
      </w:r>
      <w:r>
        <w:rPr>
          <w:rFonts w:ascii="TimesNRomCyrMT" w:hAnsi="TimesNRomCyrMT" w:cs="TimesNRomCyrMT"/>
          <w:sz w:val="25"/>
          <w:szCs w:val="25"/>
        </w:rPr>
        <w:t>, если: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Ведомством происхождения является Ведомство государ-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ства, связанного только Соглашением,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Ведомством происхождения является Ведомство государ-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ства, связанного одновременно Соглашением и Протоколом,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если указаны только страны и все указанные страны связаны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Соглашением, но не Протоколом.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Международная заявка должна основываться на регистрации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Ведомстве происхождения.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(b) Международная заявка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регулируется исключительно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токолом</w:t>
      </w:r>
      <w:r>
        <w:rPr>
          <w:rFonts w:ascii="TimesNRomCyrMT" w:hAnsi="TimesNRomCyrMT" w:cs="TimesNRomCyrMT"/>
          <w:sz w:val="25"/>
          <w:szCs w:val="25"/>
        </w:rPr>
        <w:t>, если: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Ведомство происхождения является Ведомством Договари-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вающейся стороны, связанной только Протоколом, или,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Ведомство происхождения является Ведомством Договари-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вающейся стороны, связанной одновременно Соглашением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Протоколом, и все указанные Договаривающиеся стороны явля-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ются участницами Протокола, вне зависимости от того, являют-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ли они или нет также участницами Соглашения.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Международная заявка может основываться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либо на заявке,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либо на регистрации </w:t>
      </w:r>
      <w:r>
        <w:rPr>
          <w:rFonts w:ascii="TimesNRomCyrMT" w:hAnsi="TimesNRomCyrMT" w:cs="TimesNRomCyrMT"/>
          <w:sz w:val="25"/>
          <w:szCs w:val="25"/>
        </w:rPr>
        <w:t>в Ведомстве происхождения.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(c) Международная заявка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регулируется одновременно Согла-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шением и Протоколом</w:t>
      </w:r>
      <w:r>
        <w:rPr>
          <w:rFonts w:ascii="TimesNRomCyrMT" w:hAnsi="TimesNRomCyrMT" w:cs="TimesNRomCyrMT"/>
          <w:sz w:val="25"/>
          <w:szCs w:val="25"/>
        </w:rPr>
        <w:t>, если Ведомство происхождения является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Ведомством Договаривающейся стороны, связанной одновремен-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Соглашением и Протоколом, а заявитель указал по крайней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мере одно государство, связанное Соглашением, но не Протоко-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лом, и по крайней мере одно государство, связанное Протоколом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(вне зависимости от того, связано данное государство или нет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также и Соглашением), или одну межправительственную органи-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зацию, связанную Протоколом.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Международная заявка должна основываться на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регистрации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Ведомстве происхождения.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Несколько заявителей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04.01 Две или несколько сторон (либо физических, либо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юридических лиц) могут совместно подать международную заяв-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ку при условии, что они являются совместными владельцами ба-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зовой заявки или регистрации и что: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международная заявка регулируется исключительно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Соглашением или одновременно и Соглашением и Протоколом,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страна происхождения (как это определено в пункте B.II.02.02)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является одной и той же для каждого из заявителей;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международная заявка регулируется исключительно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Протоколом, каждый из заявителей имеет необходимую связь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посредством наличия предприятия, местожительства или граж-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данства в Договаривающейся стороне, Ведомство которой явля-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ется Ведомством происхождения.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04.02 В отношении характера связи (наличие предприятия,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местожительства или гражданства) не требуется, чтобы он был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одинаковым для каждого заявителя, но все они должны иметь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право на подачу международной заявки в Ведомство одной и той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 Договаривающейся стороны.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6"/>
          <w:szCs w:val="26"/>
        </w:rPr>
      </w:pP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b/>
          <w:i/>
          <w:iCs/>
          <w:sz w:val="26"/>
          <w:szCs w:val="26"/>
        </w:rPr>
      </w:pPr>
    </w:p>
    <w:p w:rsidR="00FB6EEB" w:rsidRPr="00616EFE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/>
          <w:iCs/>
          <w:sz w:val="26"/>
          <w:szCs w:val="26"/>
        </w:rPr>
      </w:pPr>
      <w:r w:rsidRPr="00616EFE">
        <w:rPr>
          <w:rFonts w:ascii="TimesNRomCyrMT-Inclined" w:hAnsi="TimesNRomCyrMT-Inclined" w:cs="TimesNRomCyrMT-Inclined"/>
          <w:b/>
          <w:i/>
          <w:iCs/>
          <w:sz w:val="26"/>
          <w:szCs w:val="26"/>
        </w:rPr>
        <w:lastRenderedPageBreak/>
        <w:t>ПРЕДСТАВЛЕНИЕ МЕЖДУНАРОДНОЙ ЗАЯВКИ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05.01 Международная заявка должна быть подана через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домство происхождения. Таким образом, впервые Ведомство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встречается с международной заявкой, когда в него подается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явление о представлении международной заявки в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бюро. Существует возможность, что Ведомство, которое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лучает заявление о представлении международной заявки, регу-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лируемой одновременно Соглашением и Протоколом, не будет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являться Ведомством происхождения, правильно выбранным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соответствии с Соглашением, но будет являться правильно выб-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ранным Ведомством происхождения в соответствии с более ли-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беральными правилами Протокола. В таком случае Ведомство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должно уведомить заявителя о том, что заявка не может быть 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правлена в представленном виде, но Ведомство может осуще-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ствить ее обработку как заявки, регулируемой исключительно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Протоколом, если все указания государств, являющихся сторо-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нами Соглашения, но не Протокола, исключаются из заявки.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05.02 Международная заявка, которая вместо представления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ее через Ведомство представляется заявителем непосредственно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Международное бюро, не рассматривается в качестве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родной заявки. Она возвращается отправителю без какого-либо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рассмотрения, а уплаченная пошлина возмещается стороне,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торая произвела такой платеж.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05.03 В таком случае Международное бюро не обязано под-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тверждать получение международной заявки, за исключением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случаев, когда она была передана по телефаксу или электронны-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ми средствами связи (см. пункты В.I.02.07 и 03.02).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t>Язык международной заявки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06.01 Международная заявка может быть подана на англий-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ском, французском или испанском языке, в зависимости от того,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какой из этих языков предписан Ведомством происхождения.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Таким образом, Ведомство происхождения уполномочено огра-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ничить выбор заявителя одним языком или двумя языками, либо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позволить заявителю или владельцу выбрать любой из трех язы-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ков.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06.02 Международная заявка, которая не соответствует этим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требованиям в отношении языка, не рассматривается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родным бюро в качестве таковой и возвращается без какого-либо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рассмотрения в Ведомство, через которое она была представле-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на, а все пошлины возмещаются стороне, которая произвела 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кой платеж.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"/>
          <w:b/>
          <w:b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7"/>
          <w:szCs w:val="27"/>
        </w:rPr>
      </w:pPr>
      <w:r>
        <w:rPr>
          <w:rFonts w:ascii="TimesNRomCyrMT-Bold" w:hAnsi="TimesNRomCyrMT-Bold" w:cs="TimesNRomCyrMT-Bold"/>
          <w:b/>
          <w:bCs/>
          <w:sz w:val="27"/>
          <w:szCs w:val="27"/>
        </w:rPr>
        <w:lastRenderedPageBreak/>
        <w:t>Бланк заявки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07.01 Международная заявка должна быть представлена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Международное бюро на официальном бланке.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07.02 Решение вопроса о том, может ли или должен ли зая-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витель заполнять официальный бланк международной заявки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такой бланк заполняется Ведомством происхождения на основа-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нии данных, представленных заявителем, зависит от практики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соответствующего Ведомства. Ведомства некоторых Договари-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вающихся сторон предоставляют бланки заявления о представ-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лении международной заявки, которые отличаются от официаль-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ных бланков международной заявки и которые заявители могут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должны использовать, как это предусмотрено законодатель-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ством Договаривающейся стороны. Если язык (языки), допуска-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емый (допускаемые) Ведомством происхождения, не является (яв-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ляются) английским, французским или испанским, Ведомство мо-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жет потребовать от заявителя предоставления необходимой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информации (в частности, перечня товаров и услуг) на языке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дународной заявки (английском, французском или испанском),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либо может само осуществить перевод информации на этот язык.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07.03 Для представления международной заявки, в зависи-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мости от того, регулируется ли заявка исключительно Соглаше-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нием, исключительно Протоколом или одновременно Соглаше-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нием и Протоколом, имеются три различных официальных блан-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 (соответственно MM1, MM2 и MM3). Официальные бланки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имеются на сайте ВОИС в разделе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Товарные знаки / Мадридская</w:t>
      </w:r>
    </w:p>
    <w:p w:rsidR="00FB6EEB" w:rsidRP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  <w:lang w:val="en-US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система</w:t>
      </w:r>
      <w:r w:rsidRPr="00FB6EEB">
        <w:rPr>
          <w:rFonts w:ascii="TimesNRomCyrMT-Inclined" w:hAnsi="TimesNRomCyrMT-Inclined" w:cs="TimesNRomCyrMT-Inclined"/>
          <w:i/>
          <w:iCs/>
          <w:sz w:val="25"/>
          <w:szCs w:val="25"/>
          <w:lang w:val="en-US"/>
        </w:rPr>
        <w:t xml:space="preserve"> /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Бланки</w:t>
      </w:r>
      <w:r w:rsidRPr="00FB6EEB">
        <w:rPr>
          <w:rFonts w:ascii="TimesNRomCyrMT-Inclined" w:hAnsi="TimesNRomCyrMT-Inclined" w:cs="TimesNRomCyrMT-Inclined"/>
          <w:i/>
          <w:iCs/>
          <w:sz w:val="25"/>
          <w:szCs w:val="25"/>
          <w:lang w:val="en-US"/>
        </w:rPr>
        <w:t xml:space="preserve"> (Trademarks / Madrid System / Forms)</w:t>
      </w:r>
      <w:r w:rsidRPr="00FB6EEB">
        <w:rPr>
          <w:rFonts w:ascii="TimesNRomCyrMT" w:hAnsi="TimesNRomCyrMT" w:cs="TimesNRomCyrMT"/>
          <w:sz w:val="25"/>
          <w:szCs w:val="25"/>
          <w:lang w:val="en-US"/>
        </w:rPr>
        <w:t>.</w:t>
      </w:r>
    </w:p>
    <w:p w:rsidR="00616EFE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  <w:lang w:val="en-US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07.04 Ведомство происхождения должно удостовериться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том, что используется правильно выбранный бланк. Если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происхождения является Ведомством Договаривающейся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стороны, связанной только Соглашением или только Протоко-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лом, то всегда только один из этих бланков используется для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дународных заявок, представляемых через это Ведомство. Если,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однако, Ведомство связано одновременно Соглашением и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токолом, правильный выбор бланка определяется указанными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заявке Договаривающимися сторонами (см. выше подраздел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«Ка-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кой вид международной заявки?»</w:t>
      </w:r>
      <w:r>
        <w:rPr>
          <w:rFonts w:ascii="TimesNRomCyrMT" w:hAnsi="TimesNRomCyrMT" w:cs="TimesNRomCyrMT"/>
          <w:sz w:val="25"/>
          <w:szCs w:val="25"/>
        </w:rPr>
        <w:t>, пункты с B.II.03.01 по 03.03).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07.05 Следует изучить замечания общего характера, касаю-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щиеся официальных бланков (пункты с B.I.04.01 по 04.04). В част-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ности, бланк должен быть заполнен разборчиво с использовани-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ем пишущей машинки или другого устройства; бланки, заполнен-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ные от руки, не принимаются Международным бюро. Если вместо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использования бланков, разработанных Международным бюро,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заявители подготавливают свой собственный бланк, им необходи-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 следовать указаниям, изложенным в пункте В.I.04.03.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lastRenderedPageBreak/>
        <w:t>Пункт 1: Договаривающаяся сторона, Ведомство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которой является Ведомством происхождения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07.06 Указывается название государства или межправитель-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ственной организации, Ведомство которой является Ведомством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происхождения, например, «Япония», «Европейский союз» и так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далее. В случае единого Ведомства в соответствии со ст. 9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quater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Соглашения или Протокола указывается название единого госу-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дарства, которое соответствующие Договаривающиеся страны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предполагают создать, например “Benelux”.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07.07 В случае наличия более чем одного заявителя, указы-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вается название только одной Договаривающейся стороны,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домство которой является Ведомством происхождения.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Пункт 2: Заявитель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Имя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07.08 Если заявителем является физическое лицо, указыва-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ется фамилия (или основная фамилия) и имя (или дополнитель-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имя) или имена физического лица в том виде, как они обыч-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используются эти лицом, и в том порядке, в котором они обыч-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используются. Если заявителем является юридическое лицо,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указывается его полное официальное название. В том случае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имя заявителя состоит из букв иных, чем буквы латинского ал-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фавита, имя следует указывать как транслитерацию на латинский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алфавит, следуя фонетическим правилам языка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заявки; если заявитель является юридическим лицом, транслите-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рация может быть заменена переводом на язык международной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заявки.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Адрес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07.09 Адрес заявителя должен быть приведен таким образом,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который удовлетворяет общепринятым требованиям к почтовым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отправлениям. Кроме того, можно привести номер телефона, 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лефакса и адрес электронной почты.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Адрес для переписки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07.10 Если в пункте 4 приводится имя и адрес представите-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ля, Международное бюро будет вести всю переписку с заявите-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лем или владельцем по данному адресу. Если в пункте 4 не 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водится адрес представителя, такая переписка будет направляться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 адресу заявителя, указанному в пункте 2(b). Если переписка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должна направляться в иной адрес, чем тот, который был указан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пункте 4 или пункте !2(b), адрес для переписки может быть, по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выбору заявителя, указан в данном месте; в противном случае,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поле «адрес для переписки» должно оставаться незаполненным.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7"/>
          <w:szCs w:val="27"/>
        </w:rPr>
      </w:pP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lastRenderedPageBreak/>
        <w:t>Номер телефона и телефакса; адрес электронной почты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07.11 Номера или адрес электронной почты должны принад-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лежать лицу, к которому Международное бюро должно обра-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щаться при необходимости установления контакта с заявителем.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</w:rPr>
      </w:pPr>
      <w:r>
        <w:rPr>
          <w:rFonts w:ascii="TimesNRomCyrMT-Inclined" w:hAnsi="TimesNRomCyrMT-Inclined" w:cs="TimesNRomCyrMT-Inclined"/>
          <w:i/>
          <w:iCs/>
        </w:rPr>
        <w:t>A.I. Раздел 12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Заявка от имени нескольких заявителей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07.12 Если имеется несколько заявителей, приводятся имя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адрес каждого заявителя с использованием при необходимости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дополнительных страниц.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07.13 Если международная заявка подается совместно дву-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мя или более заявителями, имеющими различные адреса, и 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указываются ни имя и адрес представителя, ни адрес для перепис-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ки, сообщения будут направляться заявителю, который первым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 в международной заявке.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Предпочтительный язык для переписки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07.14 В случае международной заявки заявитель может ука-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зать (посредством отметки в соответствующем квадрате), жела-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 ли он получать сообщения из Международного бюро на анг-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лийском, французском или испанском языке. Необходимость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метки в данном квадрате отсутствует в случае, если заявитель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желает получать сообщения на языке, на котором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ная заявка была подана. Следует отметить, что это применимо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только в отношении сообщений,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исходящих из Международного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бюро</w:t>
      </w:r>
      <w:r>
        <w:rPr>
          <w:rFonts w:ascii="TimesNRomCyrMT" w:hAnsi="TimesNRomCyrMT" w:cs="TimesNRomCyrMT"/>
          <w:sz w:val="25"/>
          <w:szCs w:val="25"/>
        </w:rPr>
        <w:t>; сообщения из Ведомств, которые просто пересылаются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Международным бюро, такие как уведомления об отказе, 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правляются на том языке, на котором они были получены из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домства.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Другие указания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07.15 Если заявитель является физическим лицом, он мо-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жет указать государство, гражданином которого он является.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заявитель является физическим лицом, организационно-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правовой характер юридического лица может быть указан вме-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сте с названием государства (а в необходимых случаях — тер-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риториальной единицы в составе такого государства). Для слу-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чая международной заявки, регулируемой исключительно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Соглашением, такие указания в соответствующем бланке отсут-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ствуют.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07.16 Такие указания не требуются Соглашением, Протоко-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лом или Инструкцией, но могут быть включены в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ную заявку для того, чтобы предотвратить получение возраже-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ний в указанных странах, которые требуют их наличия.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lastRenderedPageBreak/>
        <w:t>Пункт 3: Право на подачу заявки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07.17 Если международная заявка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регулируется (полностью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или частично) Соглашением </w:t>
      </w:r>
      <w:r>
        <w:rPr>
          <w:rFonts w:ascii="TimesNRomCyrMT" w:hAnsi="TimesNRomCyrMT" w:cs="TimesNRomCyrMT"/>
          <w:sz w:val="25"/>
          <w:szCs w:val="25"/>
        </w:rPr>
        <w:t>(и, таким образом, подана на блан-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ке ММ1 или бланке ММ3), заявитель должен сделать отметку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в одном из квадратов (i), (ii) и (iii) пункта 3(a) в указан-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ном порядке их приоритетности. То есть: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заявитель имеет действительное и серьезное промыш-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ленное или торговое предприятие в стране, через Ведомство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торой была представлена международная заявка, отмечается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квадрат (i);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заявитель не имеет предприятия в стране — участни-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це Соглашения, но имеет местожительство в стране, через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которой была представлена международная заявка, отмеча-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ется квадрат (ii);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если заявитель не имеет ни предприятия, ни местожитель-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ства в какой-либо стране — участнице Соглашения, но является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гражданином страны, через Ведомство которой представляется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международная заявка, отмечается квадрат (iii).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07.18 Если международная заявка регулируется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исключи-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тельно Протоколом </w:t>
      </w:r>
      <w:r>
        <w:rPr>
          <w:rFonts w:ascii="TimesNRomCyrMT" w:hAnsi="TimesNRomCyrMT" w:cs="TimesNRomCyrMT"/>
          <w:sz w:val="25"/>
          <w:szCs w:val="25"/>
        </w:rPr>
        <w:t>(подается на бланке ММ2), заявитель приво-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дит одно из следующих указаний, касающихся связи заявителя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Договаривающейся стороной, через Ведомство которой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ставляется международная заявка, используя соответствующий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квадрат или место в пункте 3(a):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(если Договаривающаяся сторона является государством)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 заявитель является гражданином этого государства;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(если Договаривающаяся сторона является организацией)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название государства — члена этой организации, гражданином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которого является заявитель;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что заявитель имеет местожительство в Договаривающей-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стороне;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что заявитель имеет действительное и серьезное промыш-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ленное или торговое предприятие в этой Договаривающейся сто-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роне.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Достаточно только одного из этих указаний, хотя, если зая-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витель этого желает, он может указать и больше.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07.19 Ведомство, через которое представляется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родная заявка, может запросить доказательства, если у него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имеются разумные основания сомневаться в достоверности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приведенных сведений. Вообще говоря, можно предполагать,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 адрес, указанный в пункте!2(b), является адресом предпри-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ятия или местожительства заявителя. Даже если этот адрес 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ходится на территории Договаривающейся стороны, через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домство которой представляется международная заявка, тем 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менее необходимо сделать отметку по крайней мере в одном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квадрате пункта!3(a); если это не будет сделано, определение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природы права заявителя на подачу заявки не представляется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возможным.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Inclined"/>
          <w:i/>
          <w:iCs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07.20 Вообще говоря, предоставление информации, описан-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в пунктах В.II.07.17 и 07.18 (посредством указания названия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государства или отметкой квадрата), является достаточным. 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нако, если заявитель указывает, посредством отметки в соответ-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ствующем квадрате (квадратах) пункта 3(a), что он имеет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приятие или местожительство на территории Договаривающей-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стороны, через Ведомство которой представляется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международная заявка, но его адрес (в том виде, как он указан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пункте 2(b)) не находится на этой территории, заявитель должен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дополнительно указать в пункте 3(b) адрес своего предприятия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или местожительства на этой территории.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07.21 Как указано в пункте В.II.04.01, если международная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заявка подается совместно двумя или более заявителями, требо-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вания в отношении права на подачу международной заявки дол-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жны соблюдаться в отношении каждого заявителя. Таким обра-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зом, в соответствующих случаях должна быть приведена инфор-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мация, касающаяся такого права каждого заявителя; если 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используется самостоятельно разработанный бланк, данная ин-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формация должна быть приведена на дополнительном листе.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Пункт 4: Назначение представителя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07.22 Если заявитель желает иметь представителя в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народном бюро, в данной части бланка должно быть указано имя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адрес представителя. Приведенная информация должна быть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достаточной для обеспечения того, чтобы корреспонденция мог-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ла быть направлена представителю, и предпочтительно должна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содержать номера телефона, телефакса и адрес электронной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чты (см. также пункты!с B.I.09.01 по!11.02).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07.23 В том случае, если имя представителя состоит из букв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иных, чем буквы латинского алфавита, имя следует указывать как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транслитерацию на латинский алфавит, следуя фонетическим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правилам языка международной заявки. Если представитель 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ляется юридическим лицом, транслитерация может быть замене-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 переводом на язык международной заявки.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07.24 Указание имени и адреса представителя в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заявке удовлетворяет все необходимые требования для осу-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ществления его назначения; в Международное бюро не следует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направлять ни доверенность на ведение дел, ни какие-либо дру-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гие отдельные документы.</w:t>
      </w:r>
    </w:p>
    <w:p w:rsidR="00616EFE" w:rsidRPr="00071634" w:rsidRDefault="00616EFE" w:rsidP="00FB6EEB">
      <w:pPr>
        <w:autoSpaceDE w:val="0"/>
        <w:autoSpaceDN w:val="0"/>
        <w:adjustRightInd w:val="0"/>
        <w:spacing w:after="0" w:line="240" w:lineRule="auto"/>
        <w:rPr>
          <w:rFonts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07.25 В отношении того, кто может быть назначен в качестве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представителя, Мадридская система не предусматривает каких-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либо требований к профессиональной квалификации, граждан-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ству или местожительству. До тех пор пока требования в отно-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шении назначения представителя не будут соблюдены,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родное бюро направляет всю корреспонденцию заявителю.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07.26 Назначение представителя в международной заявке 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деляет его полномочиями только по ведению дел в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ном бюро. Впоследствии может понадобиться назначение одно-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го или нескольких представителей для ведения дел в Ведомствах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указанных Договаривающихся сторон, например в случае отка-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 в охране, полученного из такого Ведомства. Назначение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ставителя в таком случае регулируется требованиями соответ-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ствующей Договаривающейся стороны.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Пункт 5: Базовая регистрация или базовая заявка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07.27 Международная заявка, которая регулируется (полно-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стью или частично) Соглашением, должна основываться на име-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ющейся регистрации знака (или нескольких регистрациях того же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самого знака) Ведомством происхождения. Международная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явка, которая регулируется исключительно Протоколом, может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основываться как на имеющейся регистрации в Ведомстве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исхождения, так и на заявке на регистрацию, поданной в это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домство; таким же образом она может основываться на несколь-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ких заявках или регистрациях (или на их сочетании).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07.28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Базовая регистрация</w:t>
      </w:r>
      <w:r>
        <w:rPr>
          <w:rFonts w:ascii="TimesNRomCyrMT" w:hAnsi="TimesNRomCyrMT" w:cs="TimesNRomCyrMT"/>
          <w:sz w:val="25"/>
          <w:szCs w:val="25"/>
        </w:rPr>
        <w:t>, осуществленная Ведомством про-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исхождения, должна указываться посредством номера и даты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гистрации. Эта дата должна быть той датой, которая в соответ-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ствии с законодательством, регулирующим работу соответству-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ющего Ведомства, рассматривается в качестве даты регистрации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 которая не обязательно должна быть датой, на которую она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фактически была внесена Ведомством в свой реестр; например,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в соответствии с применимым законодательством этого 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домства знак регистрируется на дату подачи заявки, в таком слу-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чае следует указывать именно эту дату. Если международная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гистрация основывается на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регистрации </w:t>
      </w:r>
      <w:r>
        <w:rPr>
          <w:rFonts w:ascii="TimesNRomCyrMT" w:hAnsi="TimesNRomCyrMT" w:cs="TimesNRomCyrMT"/>
          <w:sz w:val="25"/>
          <w:szCs w:val="25"/>
        </w:rPr>
        <w:t>в Ведомстве происхож-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дения, </w:t>
      </w:r>
      <w:r>
        <w:rPr>
          <w:rFonts w:ascii="TimesNRomCyrMT-Bold" w:hAnsi="TimesNRomCyrMT-Bold" w:cs="TimesNRomCyrMT-Bold"/>
          <w:b/>
          <w:bCs/>
          <w:sz w:val="25"/>
          <w:szCs w:val="25"/>
        </w:rPr>
        <w:t>не следует указывать номер заявки, на основе которой была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5"/>
          <w:szCs w:val="25"/>
        </w:rPr>
      </w:pPr>
      <w:r>
        <w:rPr>
          <w:rFonts w:ascii="TimesNRomCyrMT-Bold" w:hAnsi="TimesNRomCyrMT-Bold" w:cs="TimesNRomCyrMT-Bold"/>
          <w:b/>
          <w:bCs/>
          <w:sz w:val="25"/>
          <w:szCs w:val="25"/>
        </w:rPr>
        <w:t>получена данная регистрация, поскольку это способно привести 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sz w:val="25"/>
          <w:szCs w:val="25"/>
        </w:rPr>
      </w:pPr>
      <w:r>
        <w:rPr>
          <w:rFonts w:ascii="TimesNRomCyrMT-Bold" w:hAnsi="TimesNRomCyrMT-Bold" w:cs="TimesNRomCyrMT-Bold"/>
          <w:b/>
          <w:bCs/>
          <w:sz w:val="25"/>
          <w:szCs w:val="25"/>
        </w:rPr>
        <w:t>ее смешению с базовой заявкой.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07.29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Базовая заявка</w:t>
      </w:r>
      <w:r>
        <w:rPr>
          <w:rFonts w:ascii="TimesNRomCyrMT" w:hAnsi="TimesNRomCyrMT" w:cs="TimesNRomCyrMT"/>
          <w:sz w:val="25"/>
          <w:szCs w:val="25"/>
        </w:rPr>
        <w:t>, поданная в Ведомство происхождения,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должна указываться посредством номера заявки и даты подачи.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Базовая заявка может быть указана только в случае, когда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дународная заявка регулируется исключительно Протоколом.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07.30 Если имеется несколько базовых регистраций или не-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сколько базовых заявок и не все номера и даты помещаются в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веденном для этого месте (в случае когда не используется само-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стоятельно разработанный бланк), в пункте 5 указывается реги-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страция (регистрации) с самой ранней датой (датами), а осталь-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ные указываются на дополнительном листе.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Пункт 6: Испрашиваемый приоритет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07.31 Приоритет по предшествующей заявке может быть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требован в соответствии со статьей 4 Парижской конвенции. Эта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предшествующая заявка обычно является базовой заявкой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заявкой, на основе которой была получена базовая регистрация.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Однако это также может быть: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другой заявкой, осуществленной или в стране — участ-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нице Парижской конвенции, или в стране — члене Всемирной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торговой организации (ВТО), даже если последняя не является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стороной Парижской конвенции;</w:t>
      </w:r>
      <w:r>
        <w:rPr>
          <w:rFonts w:ascii="TimesNRomCyrMT" w:hAnsi="TimesNRomCyrMT" w:cs="TimesNRomCyrMT"/>
          <w:sz w:val="17"/>
          <w:szCs w:val="17"/>
        </w:rPr>
        <w:t xml:space="preserve">1 </w:t>
      </w:r>
      <w:r>
        <w:rPr>
          <w:rFonts w:ascii="TimesNRomCyrMT" w:hAnsi="TimesNRomCyrMT" w:cs="TimesNRomCyrMT"/>
          <w:sz w:val="25"/>
          <w:szCs w:val="25"/>
        </w:rPr>
        <w:t>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— заявкой, которая, в соответствии с двусторонним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многосторонним договором, заключенным между странами Па-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рижского союза, является эквивалентом правильно оформленной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17"/>
          <w:szCs w:val="17"/>
        </w:rPr>
      </w:pPr>
      <w:r>
        <w:rPr>
          <w:rFonts w:ascii="TimesNRomCyrMT" w:hAnsi="TimesNRomCyrMT" w:cs="TimesNRomCyrMT"/>
          <w:sz w:val="25"/>
          <w:szCs w:val="25"/>
        </w:rPr>
        <w:t>национальной заявки.</w:t>
      </w:r>
      <w:r>
        <w:rPr>
          <w:rFonts w:ascii="TimesNRomCyrMT" w:hAnsi="TimesNRomCyrMT" w:cs="TimesNRomCyrMT"/>
          <w:sz w:val="17"/>
          <w:szCs w:val="17"/>
        </w:rPr>
        <w:t>2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07.32 В случаях истребования приоритета следует указывать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название национального или регионального Ведомства, в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рое предшествующая заявка была подана, а также дату подачи 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(если имеется) номер заявки. Представление копии предшеству-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ющей заявки не является необходимым.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07.33 Если приоритет испрашивается в отношении более чем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одной предшествующей заявки, а все соответствующие указания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 помещаются в отведенном для этого месте (в случае когда 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используется самостоятельно разработанный бланк), в пункте 6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указывается та (те), которая имела самую раннюю дату (даты),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а остальные указываются на дополнительном листе.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</w:rPr>
      </w:pPr>
      <w:r>
        <w:rPr>
          <w:rFonts w:ascii="TimesNRomCyrMT-Inclined" w:hAnsi="TimesNRomCyrMT-Inclined" w:cs="TimesNRomCyrMT-Inclined"/>
          <w:i/>
          <w:iCs/>
        </w:rPr>
        <w:t>Статья 4(2)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  <w:sz w:val="16"/>
          <w:szCs w:val="16"/>
        </w:rPr>
        <w:t xml:space="preserve">1 </w:t>
      </w:r>
      <w:r>
        <w:rPr>
          <w:rFonts w:ascii="TimesNRomCyrMT" w:hAnsi="TimesNRomCyrMT" w:cs="TimesNRomCyrMT"/>
        </w:rPr>
        <w:t>Это вытекает из того, что в соответствии со статьей 2(1) Соглашения по торговым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аспектам прав интеллектуальной собственности (Соглашение TRIPS) члены ВТО обяза-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ны выполнять положения статьи 4 Парижской конвенции. Однако члены Мадридского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союза, которые не являются членами ВТО, не обязаны признавать действие притязаний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на приоритет, основанных на заявке, поданной в стране — члене ВТО, которая не явля-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ется стороной Парижской конвенции. Однако Ведомство происхождения не должно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казывать в пересылке таких притязаний. В противном случае указанному государству, 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торое является членом ВТО, будет затруднительно выполнять обязательства о признании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истребуемого приоритета.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  <w:sz w:val="16"/>
          <w:szCs w:val="16"/>
        </w:rPr>
        <w:t xml:space="preserve">2 </w:t>
      </w:r>
      <w:r>
        <w:rPr>
          <w:rFonts w:ascii="TimesNRomCyrMT" w:hAnsi="TimesNRomCyrMT" w:cs="TimesNRomCyrMT"/>
        </w:rPr>
        <w:t>Это вытекает из статьи 4A(2) Парижской конвенции. На этом основании Между-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народное бюро вносит запись о притязаниях на приоритет из заявок на товарный знак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</w:rPr>
      </w:pPr>
      <w:r>
        <w:rPr>
          <w:rFonts w:ascii="TimesNRomCyrMT" w:hAnsi="TimesNRomCyrMT" w:cs="TimesNRomCyrMT"/>
        </w:rPr>
        <w:t>Сообщества, поданных в Ведомство по гармонизации на внутреннем рынке.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07.34 Если предшествующая заявка не относится ко всем 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варам и услугам, перечисленным в пункте 10 бланка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ной заявки, в пункте 6 должны быть указаны товары и услуги, 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которым относится предшествующая заявка. Если указываются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несколько предшествующих заявок, имеющих различные даты,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следует указывать товары и услуги, относящиеся к каждой из них.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07.35 Международное бюро не принимает во внимание лю-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бую дату испрашиваемого приоритета, если она более чем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шесть месяцев ранее даты международной регистрации, о чем оно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уведомляет заявителя и Ведомство происхождения. Такая дата,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следовательно, не подлежит записи в Международный реестр.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Однако в соответствии со статьей!4(C)(3) Парижской конвенции,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последний день шестимесячного срока с даты испрашивае-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мого приоритета является днем, когда Ведомство происхождения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закрыто для приема заявлений о представлении международных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заявок, шестимесячный срок, если международная регистрация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имеет дату получения Ведомством происхождения данного заяв-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ления, будет продлен до следующего первого дня работы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ства происхождения; подобным образом, если международная 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гистрация имеет дату приема международной заявки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родным бюро или последующей даты, и последний день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шестимесячного срока является днем, когда Международное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бюро закрыто для публики, шестимесячный срок будет продлен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 следующего первого рабочего дня Международного бюро.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(В отношении даты международной регистрации см. пунк-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ты!с B.II.12.01 по 12.06.)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07.36 Как это описано в пунктах с B.II.12.03 по 12.06, нали-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чие ошибок или несоблюдение сроков могут стать причиной того,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что международная регистрация будет иметь более позднюю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дату, чем дата, на которую международная заявка была получе-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 Ведомством происхождения. Если в результате этого дата меж-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дународной регистрации превышает шесть месяцев с даты испра-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шиваемого приоритета, притязание на приоритет будет потеря-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 и Международное бюро не вносит запись в отношении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приоритета.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Пункт 7: Знак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07.37 Изображение знака должно быть представлено в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квад-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рате (a) </w:t>
      </w:r>
      <w:r>
        <w:rPr>
          <w:rFonts w:ascii="TimesNRomCyrMT" w:hAnsi="TimesNRomCyrMT" w:cs="TimesNRomCyrMT"/>
          <w:sz w:val="25"/>
          <w:szCs w:val="25"/>
        </w:rPr>
        <w:t>пункта 7 бланка. Такое изображение должно содержать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двухмерное графическое (включая фотографическое) представле-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 знака. Это изображение должно быть идентично знаку, как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 представлен в базовой заявке или регистрации. В частности,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знак в базовой регистрации или заявке представлен в чер-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но-белом изображении, он должен быть воспроизведен в таком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6"/>
          <w:szCs w:val="26"/>
        </w:rPr>
      </w:pPr>
      <w:r>
        <w:rPr>
          <w:rFonts w:ascii="TimesNRomCyrMT" w:hAnsi="TimesNRomCyrMT" w:cs="TimesNRomCyrMT"/>
          <w:sz w:val="26"/>
          <w:szCs w:val="26"/>
        </w:rPr>
        <w:t>Руководство по международной регистрации знаков. Часть B.II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 виде в указанном квадрате; аналогично, если базовый знак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представлен в цветном изображении, его воспроизведение в дан-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ном квадрате также должно быть цветным.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07.38 Квадраты в данном пункте бланка заявки имеют раз-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меры 8 </w:t>
      </w:r>
      <w:r>
        <w:rPr>
          <w:rFonts w:ascii="Times New Roman" w:hAnsi="Times New Roman" w:cs="Times New Roman"/>
          <w:sz w:val="25"/>
          <w:szCs w:val="25"/>
        </w:rPr>
        <w:t>􀂈</w:t>
      </w:r>
      <w:r>
        <w:rPr>
          <w:rFonts w:ascii="GreekMathSymbolsPSMT" w:hAnsi="GreekMathSymbolsPSMT" w:cs="GreekMathSymbolsPSMT"/>
          <w:sz w:val="25"/>
          <w:szCs w:val="25"/>
        </w:rPr>
        <w:t xml:space="preserve"> </w:t>
      </w:r>
      <w:r>
        <w:rPr>
          <w:rFonts w:ascii="TimesNRomCyrMT" w:hAnsi="TimesNRomCyrMT" w:cs="TimesNRomCyrMT"/>
          <w:sz w:val="25"/>
          <w:szCs w:val="25"/>
        </w:rPr>
        <w:t>8 см, что является стандартным размером для публика-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ции знака в Бюллетене ВОИС международных знаков. Если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пользуется самостоятельно разработанный бланк, воспроизведе-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ние знака должно тем не менее иметь такие размеры, чтобы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поместиться в соответствующем квадрате, то есть оно не долж-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но превышать размер 8 </w:t>
      </w:r>
      <w:r>
        <w:rPr>
          <w:rFonts w:ascii="Times New Roman" w:hAnsi="Times New Roman" w:cs="Times New Roman"/>
          <w:sz w:val="25"/>
          <w:szCs w:val="25"/>
        </w:rPr>
        <w:t>􀂈</w:t>
      </w:r>
      <w:r>
        <w:rPr>
          <w:rFonts w:ascii="GreekMathSymbolsPSMT" w:hAnsi="GreekMathSymbolsPSMT" w:cs="GreekMathSymbolsPSMT"/>
          <w:sz w:val="25"/>
          <w:szCs w:val="25"/>
        </w:rPr>
        <w:t xml:space="preserve"> </w:t>
      </w:r>
      <w:r>
        <w:rPr>
          <w:rFonts w:ascii="TimesNRomCyrMT" w:hAnsi="TimesNRomCyrMT" w:cs="TimesNRomCyrMT"/>
          <w:sz w:val="25"/>
          <w:szCs w:val="25"/>
        </w:rPr>
        <w:t>8!см. Более того, если в соответствии с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пунктом!B.II.07.43 представляются два изображения знака, оба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таких изображения должны быть расположены на одной и той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же странице.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07.39 Изображение (изображения) знака должно быть дос-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таточно четким для целей внесения записи, публикации и уведом-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ления. Если оно не является таковым, Международное бюро бу-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дет рассматривать международную заявку как неправильно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оформленную.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07.40 Изображение (изображения) знака может быть напе-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чатано, отпечатано, приклеено или воспроизведено с использо-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ванием других средств по выбору заявителя, при условии выпол-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нения требований, которые могут быть предписаны Ведомством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происхождения. Поскольку изображение, используемое для пуб-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ликации, получается в результате сканирования бланка заявки,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знак публикуется в Бюллетене именно в том виде, в каком он пред-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ставлен на бланке</w:t>
      </w:r>
      <w:r>
        <w:rPr>
          <w:rFonts w:ascii="TimesNRomCyrMT" w:hAnsi="TimesNRomCyrMT" w:cs="TimesNRomCyrMT"/>
          <w:sz w:val="25"/>
          <w:szCs w:val="25"/>
        </w:rPr>
        <w:t>. Например, если он просто впечатан в бланк,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он в таком виде появится и в Бюллетене.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07.41 Если заявка направляется по телефаксу, оригинал стра-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ницы официального бланка, содержащей изображения знака,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также должен быть направлен в Международное бюро.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Направ-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ляется только данная страница; заявка не направляется полнос-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тью, поскольку она может быть ошибочно принята за новую за-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t>явку</w:t>
      </w:r>
      <w:r>
        <w:rPr>
          <w:rFonts w:ascii="TimesNRomCyrMT" w:hAnsi="TimesNRomCyrMT" w:cs="TimesNRomCyrMT"/>
          <w:sz w:val="25"/>
          <w:szCs w:val="25"/>
        </w:rPr>
        <w:t>. На странице должны находиться достаточные указания (но-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мер базовой заявки или базовой регистрации или исходящий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номер Ведомства, содержащийся в международной заявке), по-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зволяющие осуществить идентификацию международной заявки;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 может также подписать данную страницу. Междуна-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родное бюро, в своем подтверждении получения сообщения по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телефаксу, напоминает Ведомству о необходимости направления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оригинала страницы, на которой расположен знак.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ное бюро не осуществляет экспертизу заявки до того, как оно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получит оригинал или закончится месячный срок с даты получе-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ния телефакса, в зависимости от того, какой срок наступит рань-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ше. Это является следствием того, что только после получения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четкого изображения знака Международное бюро может опре-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делить наличие некоторых несоответствий требованиям. Ведом-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ство происхождения, таким образом, должно обеспечить направ-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ление оригинала без задержки (предпочтительно в день отправ-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 телефакса), с тем чтобы избежать этих негативных для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заявителя последствий.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Специальные виды знаков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07.42 Если знак является знаком необычного вида (например,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объемный знак или звуковой знак), его изображение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в квадрате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-Inclined" w:hAnsi="TimesNRomCyrMT-Inclined" w:cs="TimesNRomCyrMT-Inclined"/>
          <w:i/>
          <w:iCs/>
          <w:sz w:val="25"/>
          <w:szCs w:val="25"/>
        </w:rPr>
        <w:lastRenderedPageBreak/>
        <w:t xml:space="preserve">(a) </w:t>
      </w:r>
      <w:r>
        <w:rPr>
          <w:rFonts w:ascii="TimesNRomCyrMT" w:hAnsi="TimesNRomCyrMT" w:cs="TimesNRomCyrMT"/>
          <w:sz w:val="25"/>
          <w:szCs w:val="25"/>
        </w:rPr>
        <w:t>должно точно соответствовать графическому изображению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знака, как он представлен в базовой заявке или регистрации.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изображение знака в базовой заявке или регистрации содержит,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например, вид объемного знака в перспективе или изображение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общепринятых музыкальных нот либо словесное описание звуко-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вого знака, именно это должно быть указано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в квадрате (a) </w:t>
      </w:r>
      <w:r>
        <w:rPr>
          <w:rFonts w:ascii="TimesNRomCyrMT" w:hAnsi="TimesNRomCyrMT" w:cs="TimesNRomCyrMT"/>
          <w:sz w:val="25"/>
          <w:szCs w:val="25"/>
        </w:rPr>
        <w:t>пун-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кта 7. Любое описание, которое является дополнительным к это-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му графическому изображению знака, должно быть приведено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пункте!9 (см. пункт!B.II.07.53). Неграфические представления 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ких знаков (такие как образцы объемных знаков или звукозапись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звуковых знаков)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не подлежат </w:t>
      </w:r>
      <w:r>
        <w:rPr>
          <w:rFonts w:ascii="TimesNRomCyrMT" w:hAnsi="TimesNRomCyrMT" w:cs="TimesNRomCyrMT"/>
          <w:sz w:val="25"/>
          <w:szCs w:val="25"/>
        </w:rPr>
        <w:t>включению.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Международная регистрация в цвете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07.43 Если заявитель испрашивает охрану цвета в качестве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отличительного элемента знака, а воспроизведение знака в базо-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вой регистрации или базовой заявке является черно-белым (на-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пример, вследствие того что в Ведомстве происхождения не пре-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дусмотрена регистрация или публикация в цвете), изображение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знака в цвете должно быть воспроизведено в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квадрате&gt;(b) </w:t>
      </w:r>
      <w:r>
        <w:rPr>
          <w:rFonts w:ascii="TimesNRomCyrMT" w:hAnsi="TimesNRomCyrMT" w:cs="TimesNRomCyrMT"/>
          <w:sz w:val="25"/>
          <w:szCs w:val="25"/>
        </w:rPr>
        <w:t>в до-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полнение к черно-белому изображению знака в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квадрате (a)</w:t>
      </w:r>
      <w:r>
        <w:rPr>
          <w:rFonts w:ascii="TimesNRomCyrMT" w:hAnsi="TimesNRomCyrMT" w:cs="TimesNRomCyrMT"/>
          <w:sz w:val="25"/>
          <w:szCs w:val="25"/>
        </w:rPr>
        <w:t>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В ином случае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квадрат&gt;(b) </w:t>
      </w:r>
      <w:r>
        <w:rPr>
          <w:rFonts w:ascii="TimesNRomCyrMT" w:hAnsi="TimesNRomCyrMT" w:cs="TimesNRomCyrMT"/>
          <w:sz w:val="25"/>
          <w:szCs w:val="25"/>
        </w:rPr>
        <w:t>должен оставаться пустым.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Стандартные шрифтовые исполнения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07.44 Если заявитель желает, чтобы знак рассматривался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качестве знака в стандартном шрифтовом исполнении, делает-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ся отметка в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>квадрате (c)</w:t>
      </w:r>
      <w:r>
        <w:rPr>
          <w:rFonts w:ascii="TimesNRomCyrMT" w:hAnsi="TimesNRomCyrMT" w:cs="TimesNRomCyrMT"/>
          <w:sz w:val="25"/>
          <w:szCs w:val="25"/>
        </w:rPr>
        <w:t>. Знак в стандартном шрифтовом ис-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полнении является в некоторых странах эквивалентом того, что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известно как «словесный знак», в противоположность «изобра-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зительному» знаку. Данное заявление юридически не связывает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Ведомство или суды указанной Договаривающейся стороны,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которые свободны в определении того, какое действие (если оно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есть) имеет такое заявление на их территории. В частности, они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могут рассматривать его в качестве знака в нестандартном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шрифтовом исполнении, если он содержит такие элементы, как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диакритические знаки (ударения), которые не являются стандар-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тными в языке (языках), использующемся в этой Договариваю-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щейся стороне.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07.45 В данном квадрате не следует делать отметку, если знак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содержит специальные символы или изобразительные элементы.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Хотя Международное бюро и не подвергает сомнению заявление,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касающееся стандартного шрифтового исполнения, заявитель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должен знать, что, если Ведомство указанной Договаривающей-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стороны полагает, что знак не является знаком в стандартном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шрифтовом исполнении, оно может вынести отказ, например, на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том основании, что международная регистрация относится к двум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знакам (один в стандартном шрифтовом исполнении и один в спе-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циальном шрифтовом исполнении) или потому, что просто 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lastRenderedPageBreak/>
        <w:t>ясно, в отношении чего испрашивается охрана.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07.46 Если знак, являющийся предметом базовой заявки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базовой регистрации, состоит из цвета или сочетания цветов как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таковых, данный факт должен быть указан посредством отмет-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 в соответствующем квадрате. Это не ставит под сомнение тот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факт, что указанная Договаривающаяся сторона может отказать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предоставлении охраны на том основании, что такие знаки не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признаются в соответствии с их законодательством.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Пункт 8: Испрашивание охраны цвета (цветов)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07.47 Если цвет испрашивался в качестве отличительного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элемента знака в базовой заявке или базовой регистрации, такое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притязание должно быть отражено в международной заявке пу-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тем отметки в соответствующем квадрате, а название цвета 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сочетание цветов должны быть указаны в словесной форме. Ох-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рану цвета можно также испрашивать в международной заявке,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несмотря на тот факт, что в базовой регистрации или базовой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заявке отсутствует соответствующее притязание. Если в базовой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заявке или базовой регистрации отсутствует такое притязание,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базовый знак должен быть выполнен в цвете или сочетании цве-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тов, испрашиваемых в международной заявке. И наконец, если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испрашивается охрана цвета, заявитель может дополнительно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указать в словесной форме в отношении каждого заявленного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цвета основные элемены знака, выполненные в этом цвете (см.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также пункт B.II.07.78).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  <w:r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  <w:t>Пункт 9. Прочие указания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(a) Транслитерация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07.48 Если знак или часть знака состоит из букв иных, чем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латинские, или цифр иных, чем арабские или римские, следует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предоставить транслитерацию латинскими буквами или арабски-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ми цифрами, Транслитерация латинскими буквами должна сле-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довать фонетическим правилам языка международной заявки.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(b) Перевод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07.49 Если знак состоит из слов или содержит слова, кото-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рые могут быть переведены, представляется такой перевод. Пе-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ревод может быть сделан на английский и/или французский и/или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испанский язык, вне зависимости от языка международной заяв-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ки. Представление перевода осуществляется по выбору заявите-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ля и предназначено для предупреждения направления запросов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 отношении перевода из Ведомства указанной Договариваю-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щейся стороны. Международное бюро не осуществляет провер-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ку правильности перевода знака, не запрашивает его при отсут-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ствии и не осуществляет перевод своими силами.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(c) Указание на то, что знак не может быть переведен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07.50 Если заявитель полагает, что слово или слова, содер-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жащиеся в знаке, не могут быть переведены (то есть они являют-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ся фантазийными словами), на это может быть указано путем от-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метки в соответствующем квадрате. Это предназначено для пре-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дупреждения направления запросов из Ведомства указанной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Договаривающейся стороны в отношении перевода или подтвер-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ждения того, что перевод не является возможным.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(d) Особые виды или категории знака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07.51 Если знак является объемным знаком, звуковым 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ком либо коллективным, сертификационным или гарантийным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знаком, об этом следует указать путем отметки в соответствующем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квадрате. Такое указание может иметь место только в том случае,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если это указывалось в базовой регистрации или базовой заявке.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07.52 В случае коллективного, сертификационного или га-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рантийного знака документы, регулирующие использование зна-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ка, не рассматриваются в качестве составной части международ-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 xml:space="preserve">ной заявки и </w:t>
      </w:r>
      <w:r>
        <w:rPr>
          <w:rFonts w:ascii="TimesNRomCyrMT-Inclined" w:hAnsi="TimesNRomCyrMT-Inclined" w:cs="TimesNRomCyrMT-Inclined"/>
          <w:i/>
          <w:iCs/>
          <w:sz w:val="25"/>
          <w:szCs w:val="25"/>
        </w:rPr>
        <w:t xml:space="preserve">не </w:t>
      </w:r>
      <w:r>
        <w:rPr>
          <w:rFonts w:ascii="TimesNRomCyrMT" w:hAnsi="TimesNRomCyrMT" w:cs="TimesNRomCyrMT"/>
          <w:sz w:val="25"/>
          <w:szCs w:val="25"/>
        </w:rPr>
        <w:t>должны направляться в Международное бюро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вместе с международной заявкой. Однако Ведомство указанной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Договаривающейся стороны может запросить представление 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ких документов. В целях предупреждения вынесения отказа в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охране заявитель может направить требуемые материалы непос-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редственно в Ведомство этой Договаривающейся стороны, как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" w:hAnsi="TimesNRomCyrMT" w:cs="TimesNRomCyrMT"/>
          <w:sz w:val="25"/>
          <w:szCs w:val="25"/>
        </w:rPr>
      </w:pPr>
      <w:r>
        <w:rPr>
          <w:rFonts w:ascii="TimesNRomCyrMT" w:hAnsi="TimesNRomCyrMT" w:cs="TimesNRomCyrMT"/>
          <w:sz w:val="25"/>
          <w:szCs w:val="25"/>
        </w:rPr>
        <w:t>только он получит свидетельство о международной регистрации.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7"/>
          <w:szCs w:val="27"/>
        </w:rPr>
      </w:pPr>
      <w:r>
        <w:rPr>
          <w:rFonts w:ascii="TimesNRomCyrMT-Inclined" w:hAnsi="TimesNRomCyrMT-Inclined" w:cs="TimesNRomCyrMT-Inclined"/>
          <w:i/>
          <w:iCs/>
          <w:sz w:val="27"/>
          <w:szCs w:val="27"/>
        </w:rPr>
        <w:t>(e) Описание знака</w:t>
      </w:r>
    </w:p>
    <w:p w:rsidR="00C13901" w:rsidRDefault="00C1390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07.53 Если базовая заявка или базовая регистрация содер-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жит описание знака, такое же описание, если этого желает зая-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витель или этого требует Ведомство происхождения,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включено в предусмотренном для этого месте. Такое описание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также может указывать на то, что это знак такого вида, которо-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го нет среди видов и категорий, упомянутых в бланке (см. пункт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B.II.07.51), например голограммный знак, при условии что такое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указание имеется в базовой заявке или регистрации. Если описа-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ние в базовой заявке или базовой регистрации составлено на язы-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ке, отличном от языка международной заявки, описание в дан-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ном пункте должно быть представлено на языке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заявки.</w:t>
      </w:r>
    </w:p>
    <w:p w:rsidR="00DD0BA2" w:rsidRP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07.54 Следует особо подчеркнуть, что описание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включено в международную заявку только если это описание было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включено в базовую регистрацию или базовую заявку. Более того,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это должно быть описанием знака, а не, например, заявлением,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касающимся использования знака или его известности.</w:t>
      </w:r>
    </w:p>
    <w:p w:rsidR="00DD0BA2" w:rsidRP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iCs/>
          <w:sz w:val="27"/>
          <w:szCs w:val="27"/>
        </w:rPr>
        <w:t>(f) Словесные элементы знака</w:t>
      </w:r>
    </w:p>
    <w:p w:rsidR="00DD0BA2" w:rsidRP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07.55 Международное бюро выделяет (из изображения зна-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ка в пункте 7) то, что представляется наиболее существенными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словесными элементами знака. Они включаются в базу данных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ROMARIN и используются в уведомлениях и в переписке для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того, чтобы подтвердить идентичность полученной в результате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международной регистрации. Однако, если знак выполнен спе-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циальными шрифтовыми символами или написан от руки, суще-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ствует риск неправильной интерпретации Международным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некоторых букв или слов. Более того, если в знаке имеется мно-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го словесных элементов (например, если знак состоит из этикет-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ки), может быть неочевидным, что именно следует выделять. 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ким образом, заявитель может указать, какие элементы он рас-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сматривает как существенные словесные элементы знака. Все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такие указания, однако, носят чисто информационный характер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и не имеют правового значения. Такое указание не приводится,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если в квадрате пункта 7 была сделана отметка в отношении стан-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дартных шрифтов.</w:t>
      </w:r>
    </w:p>
    <w:p w:rsidR="00DD0BA2" w:rsidRP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iCs/>
          <w:sz w:val="27"/>
          <w:szCs w:val="27"/>
        </w:rPr>
        <w:t>(g) Исключение из охраны</w:t>
      </w:r>
    </w:p>
    <w:p w:rsidR="00DD0BA2" w:rsidRP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07.56 Если заявитель выражает желание исключить из ох-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раны любой словесный элемент знака, следует сделать отметку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соответствующем квадрате и указать элемент или элементы, 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торые подлежат исключению из охраны (дискламации). Целью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этого является предупреждение направления запросов из указан-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ных Договаривающихся сторон в отношении внесения записи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такой дискламации в Международный реестр. Если, однако,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ключение из охраны внесено в международную заявку, это дол-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жно относиться к международной регистрации в целом; оно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может быть осуществлено только в отношении некоторых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занных Договаривающихся сторон.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07.57 Не имеет значения, имелось ли соответствующее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ключение из охраны в базовой регистрации или базовой заявке.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И наоборот, если в базовой регистрации или базовой заявке име-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лось исключение из охраны, это не делает обязательным 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включение в международную заявку. После того как знак был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регистрирован Международным бюро, возможность какой-либо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дискламации отсутствует.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10: Товары и услуги, в отношении которых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испрашивается международная регистрация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07.58 В данном пункте указываются названия товаров и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луг, в отношении которых испрашивается международная реги-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страция знака. Они должны быть сгруппированы по классам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Международной классификации товаров и услуг, при этом каж-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>дой группе предшествует номер класса в порядке этой классифи-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кации. Товары и услуги должны быть указаны в точных терми-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нах, предпочтительно с использованием терминов, фигурирую-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щих в Алфавитном указателе к Международной классификации.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 случае необходимости должен использоваться дополнительный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лист с отметкой об этом в соответствующем квадрате.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07.59 Этот перечень товаров и услуг может быть уже, чем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перечень в базовой регистрации или заявке. Однако он не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быть шире или содержать отличающиеся товары и услуги.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не означает, что должны быть использованы те же самые терми-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ны; однако термины, используемые в международной заявке,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должны быть эквивалентными терминам, которые были исполь-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зованы в базовой регистрации или заявке, или не выходить за их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область.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07.60 Ведомство происхождения должно проверять, что все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перечисленные товары и услуги соответствуют их перечню в ба-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зовой регистрации или заявке, для того чтобы оно могло подго-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товить заявление, упомянутое в пункте B.II.07.78. Ведомство так-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же должно проверять, чтобы классификация и группировка 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варов и услуг были правильными, во избежание направления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Международным бюро уведомления о каких-либо имеющихся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случаях несоблюдения правил в этом отношении (см. пункты 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B.II.09.03 по!09.13).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07.61 Международная заявка может содержать ограничение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перечня товаров и услуг в отношении одной или более указанных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Договаривающихся сторон. Такие ограничения должны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указаны в пункте 10(b). Ограничение может быть различным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отношении различных Договаривающихся сторон. Ограничение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 отношении указанной Договаривающейся стороны, для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рой уплачивается индивидуальная пошлина, учитывается при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расчете размера этой пошлины. В противоположность этому,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ограничение не оказывает влияния на размер подлежащей упла-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те дополнительной пошлины. Даже если ограничение произво-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дится в отношении всех указанных Договаривающихся сторон,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товары и услуги, указанные в пункте 10(a), тем не менее включа-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ются в международную заявку и могут являться предметом 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ледующего указания.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07.62 Перевод перечня товаров и услуг на английский, фран-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цузский или испанский язык, в зависимости от случая,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быть приложен к международной заявке. Хотя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бюро не связано обязательством по приему такого перевода как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правильного (см. пункт!B.II.16.02), он может оказать помощь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Международному бюро в том, что такой перевод отражает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мерения заявителя, особенно если перечень в базовой регистра-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ции и базовой заявке составлен на языке, отличном от англий-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ского, французского или испанского.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11: Указанные Договаривающиеся стороны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07.63 Те государства или организации, в которых заявитель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желает получить охрану знака, должны быть указаны путем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метки в соответствующих квадратах пункта 11. При использова-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нии самостоятельно разработанных бланков в них должны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вписаны названия Договаривающихся сторон для их указания.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07.64 Название Договаривающейся стороны, в отношении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которой в официальном бланке отсутствует квадрат вследствие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того, что она еще не ратифицировала Соглашение или Протокол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или не присоединилась к Соглашению или Протоколу на дату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печати бланков, может быть вписано, при условии что ратифи-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кация или присоединение уже вступило в силу.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07.65 Если государство или организация, которая была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зана, ратифицировала соответствующий договор или присоеди-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нилась к нему, но ратификация или присоединение еще не всту-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пило в силу, Ведомство происхождения может аннулировать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зание, уведомив об этом заявителя. В качестве альтернативы оно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может запросить заявителя о том, желает ли он, чтобы указание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было аннулировано, или он предпочитает, чтобы его обращение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пока не рассматривалось и считалось полученным на дату, с 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торой соответствующая ратификация или присоединение вступа-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ет в силу.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07.66 Могут быть указанными только государства или орга-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низации, которые являются участниками одного и того же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вора (Соглашения или Протокола) в качестве Договаривающейся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стороны, Ведомство которой является Ведомством происхожде-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ния. Если государство или организация, которую указал заяви-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тель: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— является участником только Протокола, в то время как 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говаривающаяся сторона, Ведомство которой является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ством происхождения, является участницей только Соглашения,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— является государством — участником только Соглашения,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 то время как Договаривающаяся сторона, Ведомство которой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является Ведомством происхождения, является участницей толь-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ко Протокола,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— не является участником ни Соглашения, ни Протокола,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указания будут отклонены Международным бюро, которое уве-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домляет об этом заявителя.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7"/>
          <w:szCs w:val="27"/>
        </w:rPr>
      </w:pPr>
    </w:p>
    <w:p w:rsidR="00FB6EEB" w:rsidRPr="00576D55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Cs/>
          <w:sz w:val="27"/>
          <w:szCs w:val="27"/>
        </w:rPr>
      </w:pPr>
      <w:r w:rsidRPr="00576D55">
        <w:rPr>
          <w:rFonts w:ascii="TimesNRomCyrMT-Inclined" w:hAnsi="TimesNRomCyrMT-Inclined" w:cs="TimesNRomCyrMT-Inclined"/>
          <w:b/>
          <w:iCs/>
          <w:sz w:val="27"/>
          <w:szCs w:val="27"/>
        </w:rPr>
        <w:t>Указание второго языка</w:t>
      </w:r>
    </w:p>
    <w:p w:rsidR="00FB6EEB" w:rsidRPr="00576D55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Cs/>
          <w:sz w:val="27"/>
          <w:szCs w:val="27"/>
        </w:rPr>
      </w:pPr>
      <w:r w:rsidRPr="00576D55">
        <w:rPr>
          <w:rFonts w:ascii="TimesNRomCyrMT-Inclined" w:hAnsi="TimesNRomCyrMT-Inclined" w:cs="TimesNRomCyrMT-Inclined"/>
          <w:b/>
          <w:iCs/>
          <w:sz w:val="27"/>
          <w:szCs w:val="27"/>
        </w:rPr>
        <w:t>(при указании Европейского союза)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07.67 Если в международной заявке указывается Европейс-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кий союз, заявитель должен в дополнение к языку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ной заявки указать второй рабочий язык в отношении Ведомства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>этой Договаривающейся организации. Указание этого второго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языка должно быть выбрано из пяти официальных языков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OHIM, а именно английского, французского, немецкого, италь-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янского и испанского. В отношении указания Европейского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юза в последующем указании следует обратиться к пунк-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ту B.II.37.09.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07.68 Этот второй язык используется исключительно в 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честве языка, на котором третьи стороны могут обращаться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OHIM в рамках существующих процедур возражения и аннули-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рования.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07.69 Если при указании Европейского союза указание вто-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рого языка отсутствует или является неправильным, это не 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пятствует Международному бюро осуществлять процедуру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дународной регистрации и уведомления об этом OHIM. Однако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 таком случае OHIM выносит предварительный отказ на данном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основании и владелец международной регистрации должен будет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урегулировать данный вопрос непосредственно с OHIM.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7"/>
          <w:szCs w:val="27"/>
        </w:rPr>
      </w:pPr>
    </w:p>
    <w:p w:rsidR="00FB6EEB" w:rsidRPr="00576D55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Cs/>
          <w:sz w:val="27"/>
          <w:szCs w:val="27"/>
        </w:rPr>
      </w:pPr>
      <w:r w:rsidRPr="00576D55">
        <w:rPr>
          <w:rFonts w:ascii="TimesNRomCyrMT-Inclined" w:hAnsi="TimesNRomCyrMT-Inclined" w:cs="TimesNRomCyrMT-Inclined"/>
          <w:b/>
          <w:iCs/>
          <w:sz w:val="27"/>
          <w:szCs w:val="27"/>
        </w:rPr>
        <w:t>Истребование старшинства</w:t>
      </w:r>
    </w:p>
    <w:p w:rsidR="00FB6EEB" w:rsidRPr="00576D55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Cs/>
          <w:sz w:val="27"/>
          <w:szCs w:val="27"/>
        </w:rPr>
      </w:pPr>
      <w:r w:rsidRPr="00576D55">
        <w:rPr>
          <w:rFonts w:ascii="TimesNRomCyrMT-Inclined" w:hAnsi="TimesNRomCyrMT-Inclined" w:cs="TimesNRomCyrMT-Inclined"/>
          <w:b/>
          <w:iCs/>
          <w:sz w:val="27"/>
          <w:szCs w:val="27"/>
        </w:rPr>
        <w:t>(при указании Европейского союза)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07.70 В соответствии с системой товарного знака Сообще-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ства (Community Trade Mark) владелец знака, уже зарегистриро-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ванного в государстве — члене Европейского союза или для него,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который обращается с заявлением о регистрации идентичного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знака в OHIM в отношении товаров и услуг, охватываемых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шествующим знаком, может истребовать старшинство этого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предшествующего знака в отношении соответствующих госу-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дарств-членов. Следствием такого истребования старшинства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является то, что, если владелец товарного знака Сообщества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казывается от предшествующего знака или делает возможным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прекращение его действия, считается, что владелец продолжает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обладать теми же правами, какими бы он обладал, если бы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шествующий знак продолжал оставаться зарегистрированным.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07.71 Заявители, желающие истребовать старшинство в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ношении указания Европейского союза в соответствии с Мадрид-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ским протоколом, должны указывать следующие элементы в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дельном официальном бланке (MM17), прикладываемом к блан-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ку международной заявки: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— каждое государство-член, в котором или для которого бо-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лее ранний знак зарегистрирован;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— дату, с которой соответствующая регистрация начала дей-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ствовать;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— номер соответствующей регистрации;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— товары и услуги, в отношении которых более ранний знак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зарегистрирован.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lastRenderedPageBreak/>
        <w:t>07.72 В отношении рассмотрения истребования старшин-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ства Международным бюро и различных вопросов, которые мо-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гут возникнуть в отношении такого истребования (таких, как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зыв, отказ или прекращение действия), см. пункты с B.II.101.01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по!101.04.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7"/>
          <w:szCs w:val="27"/>
        </w:rPr>
      </w:pPr>
    </w:p>
    <w:p w:rsidR="00FB6EEB" w:rsidRPr="00576D55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iCs/>
          <w:sz w:val="27"/>
          <w:szCs w:val="27"/>
        </w:rPr>
      </w:pPr>
      <w:r w:rsidRPr="00576D55">
        <w:rPr>
          <w:rFonts w:ascii="TimesNRomCyrMT-Inclined" w:hAnsi="TimesNRomCyrMT-Inclined" w:cs="TimesNRomCyrMT-Inclined"/>
          <w:b/>
          <w:iCs/>
          <w:sz w:val="27"/>
          <w:szCs w:val="27"/>
        </w:rPr>
        <w:t>Заявление о намерении использовать знак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07.73 Если Договаривающаяся сторона, указанная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ветствии с Протоколом, является стороной, которая в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ствии с правилом 7(2) уведомила Генерального директора ВОИС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о том, что она требует представления на отдельном бланке заяв-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ления о намерении использовать знак, такое заявление должно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быть приложено к международной заявке. Также должны соблю-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даться все дополнительные требования этой Договаривающей-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ся стороны, касающиеся языка или подписи заявления. В частно-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сти, Договаривающаяся сторона может потребовать, чтобы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явление было подписано самим заявителем.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07.74 В случае Договаривающейся стороны, которая соглас-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но правилу 7(2) требует представления заявления о намерении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пользовать знак, но не требует его представления на отдельном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бланке, каких-либо специальных действий не требуется, посколь-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ку имеющаяся формулировка, содержащаяся в бланке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родной заявки, означает, что посредством указания такой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варивающейся стороны заявитель заявляет, что он имеет наме-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рение использовать знак сам или с его согласия в этой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Договаривающейся стороне в отношении товаров и услуг, охва-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тываемых международной заявкой.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12: Подпись заявителя или представителя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07.75 Ведомство происхождения может потребовать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разрешить заявителю или его представителю подписывать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дународную заявку. Международное бюро не обращает внима-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ния на отсутствие подписи в пункте 12.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07.76 Подпись заявителя или представителя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заменена оттиском печати. В этом случае указания в письмах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имени юридического лица, чья печать была использована, не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ляется необходимым. В том, что касается сообщений электрон-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ными средствами связи, подпись может быть заменена способом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iCs/>
          <w:sz w:val="25"/>
          <w:szCs w:val="25"/>
        </w:rPr>
        <w:t>идентификации, определенным Международным бюро.</w:t>
      </w:r>
    </w:p>
    <w:p w:rsidR="00DD0BA2" w:rsidRDefault="00DD0BA2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/>
          <w:iCs/>
          <w:sz w:val="27"/>
          <w:szCs w:val="27"/>
        </w:rPr>
      </w:pPr>
    </w:p>
    <w:p w:rsidR="00FB6EEB" w:rsidRPr="00576D55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576D55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13: Удостоверение и подпись</w:t>
      </w:r>
    </w:p>
    <w:p w:rsidR="00FB6EEB" w:rsidRPr="00576D55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576D55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Ведомством происхождения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07.77 Ведомство происхождения должно подписать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народную заявку и удостоверить дату, на которую оно получи-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ло заявление о представлении международной заявки (или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полагаемой полученной заявки (см. пункты !B.II.08.02 и!08.04)).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Эта дата является важной, поскольку, в принципе, она становится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датой международной регистрации (см. пункт B.II.12.01).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ство происхождения должно также удостоверить некоторые фак-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ты, касающиеся связи международной заявки с базовой регист-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рацией или базовой заявкой.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07.78 Заявление Ведомства происхождения в пункте 13 блан-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 заявки должно удостоверять: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(a) что заявитель, указанный в международной заявке, явля-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ется тем же лицом, что и владелец базовой регистрации или зая-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вителем, указанным в базовой заявке, упомянутым в пункте 5;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международная заявка подается совместно несколькими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явителями, все они должны быть совместными владельцами ба-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зовой регистрации или заявителями по базовой заявке;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(b) что знак, указанный в пункте 7, является идентичным зна-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ку в базовой регистрации или заявке, упомянутой в пункте 5;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Ведомство происхождения допускает внесение изменений в знак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(либо на стадии заявки, либо после регистрации), заявление мо-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жет быть сделано при условии, что знак, являющийся предметом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международной заявки, является идентичным знаку в базовой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регистрации или заявке на время удостоверения Ведомством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дународной заявки;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(c) что, если в международной заявке имеется какое-либо из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нижеследующих указаний: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указание, что знак является объемным знаком, звуковым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знаком либо коллективным, сертификационным или гарантий-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ным знаком;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словесное описание знака;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указание, что знак содержит цвета или сочетание цветов,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как таковых, то такие же указания имеются также в базовой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гистрации или заявке (при этом понимается, что любое описание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международной заявке должно быть, однако, составлено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языке международной заявки);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(d) что, если цвет испрашивается в качестве отличительного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признака знака в базовой заявке или базовой регистрации, такое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 требование включено в международную заявку или что,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охрана цвета испрашивается в качестве отличительного призна-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 знака в международной заявке без наличия такого требования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базовой заявке или базовой регистрации, знак в базовой заяв-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ке или базовой регистрации является фактически цветом или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четанием цветов, на которые испрашивается охрана;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(e) что товары и услуги, указанные в международной заявке,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охватываются перечнем товаров и услуг в базовой регистрации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или заявке на время удостоверения Ведомством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заявки; то есть каждый из товаров и услуг, упомянутых в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народной заявке, должен либо иметься в перечне базовой регис-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трации или заявки, либо попадать в рамки расширенного терми-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на, включенного в этот перечень; перечень товаров и услуг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дународной заявке, конечно же, может быть уже перечня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базовой заявке или регистрации.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07.79 Если международная заявка основана на двух или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скольких базовых заявках и/или регистрациях, такое заявление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может быть сделано, только если заявления, в соответствии с под-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пунктами (a), (b), (c) и (d) пункта B.II.07.78, являются верными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отношении каждого из них. Что касается заявления в соответствии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 подпунктом (e), Ведомство происхождения может сделать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заявление при условии, что товары и услуги, упомянутые в базо-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вой заявке (заявках) и/или регистрации (регистрациях), взятые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вместе, охватывают перечисленные в международной заявке.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07.80 Международная заявка должна быть подписана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ством происхождения. Такая подпись может быть собственноруч-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ной, отпечатанной или проштампованной, либо может быть заме-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нена печатью. В последнем случае указание буквами имени физи-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ческого лица, чья печать используется, не является необходимым.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заявка передается в Международное бюро электронными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средствами связи, подпись заменяется способом осуществления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идентификации, согласованным с Международным бюро.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07.81 Заявление, подписанное Ведомством происхождения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 упомянутое в пункте B.II.07.78, отпечатывается на официаль-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ном бланке. Предполагается, что Ведомство происхождения пу-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тем подписания бланка подтверждает подлинность сделанного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заявления. Если, например, международная заявка содержит опи-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сание или указание, которое охватывается заявлением, но не при-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сутствует в базовой регистрации или заявке, либо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ная заявка содержит товары и услуги, не охваченные базовой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гистрацией или заявкой, Ведомство не может сделать это. Оно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должно сделать запрос заявителю в отношении исправления 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ких-либо имеющихся несоответствий (например, посредством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удаления описания или указания либо ограничения перечня 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варов и услуг таким образом, чтобы он соответствовал перечню,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содержащемуся в базовой регистрации или заявке). До тех пор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пока это не выполнено, заявка не должна направляться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дународное бюро.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07.82 Ведомство происхождения должно проверять содержа-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ние бланка в той мере, которая необходима во избежание несоб-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людения каких-либо правил, в отношении которых оно должно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нести ответственность (см. пункты B.II.09.18 и!09.19). Такая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верка, однако, не должна чрезмерно задерживать направление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заявки в Международное бюро, поскольку это может повлиять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 дату международной регистрации (см. пункт!B.II.12.02).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Лист расчета пошлины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Последующие пункты следует читать в совокупности с заме-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чаниями общего характера, см. пункты&gt;с B.I.08.01 по 08.14, каса-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ющиеся уплаты пошлин Международному бюро.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07.83 В листе расчета пошлины, содержащемся в бланке,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должно быть указано: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разрешение списать требуемую сумму пошлины со счета,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открытого в Международном бюро, и идентификацию стороны,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дающей такие инструкции;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сумма пошлины, подлежащей уплате, способ, посредством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которого осуществляется платеж, и идентификация стороны,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изводящей платеж.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Пошлины, подлежащие уплате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07.84 Пошлины, подлежащие уплате в связи с подачей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дународной заявки, состоят из основной пошлины, одной или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скольких добавочных или индивидуальных пошлин, в зависимо-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сти от указанных Договаривающихся сторон, и, возможно, 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ной или нескольких дополнительных пошлин, в зависимости от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количества заявленных классов товаров и услуг.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07.85 Статья 8(2) Соглашения и статья 8(2) Протокола 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дусматривают, что пошлина, подлежащая уплате в связи с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дународной заявкой, включает: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основную пошлину;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добавочную пошлину за каждую указанную Договарива-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ющуюся сторону;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дополнительную пошлину за каждый класс товаров и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луг свыше третьего.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07.86 Статья 8(7) Протокола предусматривает, однако,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Договаривающаяся сторона может заявить, что вместо получе-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ния отчислений от доходов, полученных от добавочных и допол-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нительных пошлин, она желает получать индивидуальную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шлину. Тем не менее статья!9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sexies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(1)(b) приостанавливает дей-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ствие заявления, сделанного в соответствии со статьей!8(7), 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взаимоотношениях между Договаривающимися сторонами,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ляющимися участниками одновременно Соглашения и Протоко-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ла. Другими словами, если указанная Договаривающаяся сторо-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на, сделавшая заявление, является участницей одновременно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глашения и Протокола, а Договаривающаяся сторона,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которой является Ведомством происхождения, также является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участницей двух договоров, из статьи!9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sexies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(1)(b) (см. пункт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A.04.21) следует, что уплате подлежат дополнительная и добавоч-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ная пошлины, а не индивидуальная пошлина.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07.87 Договаривающаяся сторона, которая требует уплату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индивидуальной пошлины, может также потребовать уплату этой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пошлины двумя частями, причем первая часть пошлины уплачи-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вается во время подачи международной заявки, а вторая ее часть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уплачивается в более поздний срок, который определяется в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ответствии с законодательством соответствующей Договарива-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ющейся стороны. На практике вторая часть пошлины уплачива-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ется, когда соответствующее Ведомство соглашается с предостав-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лением знаку охраны. Другими словами, уплата второй части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индивидуальной пошлины аналогична уплате регистрационной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пошлины в случае национальной заявки. На стадии подачи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дународной заявки единственным практическим результатом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данного требования является то, что величина уплаты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ствует первой части индивидуальной пошлины.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 уведомляет владельца о том, когда следует произвести уп-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лату второй части пошлины.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07.88 Итак, пошлинами, подлежащими уплате за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родную заявку, являются: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основная пошлина;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индивидуальная пошлина за указание каждой Договарива-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ющейся стороны, которая сделала соответствующее заявление (см.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пункт!B.II.07.86) и указание которой было осуществлено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ветствии с Протоколом, за исключением случая, когда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вающаяся сторона является государством, связанным (также)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Соглашением, и Ведомство происхождения является Ведомством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государства, связанного (также) Соглашением (в отношении 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кого указания подлежит уплате добавочная пошлина);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добавочная пошлина за каждое указание Договариваю-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щейся стороны, в отношении которой не уплачивается индиви-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дуальная пошлина;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дополнительная пошлина за каждый класс товаров и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луг свыше третьего; однако, если все указанные Договаривающи-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еся стороны являются сторонами, в отношении которых уплачи-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вается индивидуальная пошлина, дополнительная пошлина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взимается.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07.89 Размеры основной, добавочной и дополнительной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пошлин приведены в Перечне пошлин и сборов. Следует отме-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тить, что размер основной пошлины зависит от того, выполнен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ли знак в цвете; если изображение знака или одно из изображе-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ний (см. пункт!B.II.07.43) выполнено в цвете, уплачивается бо-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лее высокая пошлина. Размеры действующих индивидуальных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пошлин находятся на сайте ВОИС в разделе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Товарные знаки /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Мадридская система / Пошлины / Калькулятор (Trademarks /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  <w:lang w:val="en-US"/>
        </w:rPr>
        <w:t>Madrid System /Fees / Fee Calculator)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  <w:lang w:val="en-US"/>
        </w:rPr>
        <w:t xml:space="preserve">.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 указанном сайте нахо-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дится также калькулятор расчета пошлин, который учитывает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при проведении расчетов все возможные текущие изменения при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указании Договаривающихся сторон и числа классов товаров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услуг (включая ограничения в отношении определенных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варивающихся сторон).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Снижение пошлин для заявителей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из наименее развитых стран (НРС)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07.90 Заявитель, имеющий действительное и серьезное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мышленное или торговое предприятие или местожительство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наименее развитой стране или гражданство наименее развитой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страны (в соответствии со списком, установленным Организаци-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ей Объединенных Наций), который осуществляет подачу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народной заявки через ведомство по товарным знакам такой стра-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 в качестве Ведомства происхождения, должен уплатить толь-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 10 % размера основной пошлины. Это нашло свое отражение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Перечне пошлин и сборов и введено в калькулятор расчета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шлин, имеющийся на сайте ВОИС в разделе, посвященном Мад-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ридской системе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(www.wipo.int/madrid/en/fees/calculator.jsp)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07.91 Список наименее развитых стран установлен и обнов-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ляется Организацией Объединенных Наций на регулярной осно-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ве, и с ним можно ознакомиться на сайте ООН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(www.un.org)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. Этот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список имеется и на сайте ВОИС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(www.wipo.int/ldcs/en/country).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Платеж, осуществляемый путем списания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со счета в Международном бюро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07.92 Если платеж осуществляется путем списания требуемой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величины пошлины со счета, открытого в Международном бюро,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делается отметка в квадрате части!(a) листа расчета пошлины;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кроме того, указывается владелец счета, номер счета и сторона,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дающая инструкции о списании. Если используется этот способ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уплаты, указание суммы списания не является необходимым;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самом деле, одним из преимуществ уплаты посредством данного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способа является то, что его применение позволяет избежать риска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неправильного размера пошлины, рассчитанного заявителем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представителем. Тем не менее можно дать инструкции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родному бюро о списании определенной суммы с открытого в нем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счета. В этом случае информация по расчету общей величины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платежа должна быть приведена в части !(b) листа расчета пошли-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ны, а инструкции о списании этой суммы со счета в ВОИС долж-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 быть приведены в этой же части!(b) данного листа.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Платеж иным способом, чем списание со счета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в Международном бюро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07.93 Общая сумма, подлежащая уплате, должна быть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зана в соответствующем квадрате части!(b) листа расчета пошли-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ны. Кроме того, величины и, предпочтительно, количество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шлин, подлежащих уплате, должны быть указаны в соответству-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ющих местах, предусмотренных в этой части листа расчета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пошлины для того, чтобы облегчить работу Международного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 в отношении определения ошибки, если общая сумма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шлины является неправильной.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07.94 Идентификация стороны (заявитель, представитель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или Ведомство происхождения), осуществившей платеж, должна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быть приведена в соответствующем месте в части (b) листа рас-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чета пошлины. Указание того, кто осуществлял платеж, важно,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поскольку именно ему будет направлено уведомление в случае,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Международное бюро обнаружит, что размер платежа не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ляется достаточным или что он будет полностью или частично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возвращен, если заявка рассматривается как заявка, от которой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отказываются, как не рассматриваемая в качестве таковой,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рассматривается как отозванная.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07.95 Если пошлина уплачивается не через Ведомство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исхождения, Ведомство должно обращать внимание заявителя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тот факт, что осуществление международной регистрации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может иметь места до тех пор, пока необходимая пошлина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будет получена Международным бюро. От Ведомства не требу-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ется проверки того, что платеж был произведен, хотя оно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 делать, если считает это целесообразным, например, путем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выражения желания до осуществления передачи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заявки ознакомиться с подтверждением получения платежа,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лученного из Международного бюро.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07.96 Способ осуществления уплаты пошлины (см.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пункт!B.I.08.05) должен быть указан посредством отметки в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ответствующем квадрате в части!(b) листа расчета пошлины.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DD0BA2">
        <w:rPr>
          <w:rFonts w:ascii="TimesNRomCyrMT-Bold" w:hAnsi="TimesNRomCyrMT-Bold" w:cs="TimesNRomCyrMT-Bold"/>
          <w:bCs/>
          <w:iCs/>
          <w:sz w:val="27"/>
          <w:szCs w:val="27"/>
        </w:rPr>
        <w:t>Преждевременная просьба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DD0BA2">
        <w:rPr>
          <w:rFonts w:ascii="TimesNRomCyrMT-Bold" w:hAnsi="TimesNRomCyrMT-Bold" w:cs="TimesNRomCyrMT-Bold"/>
          <w:bCs/>
          <w:iCs/>
          <w:sz w:val="27"/>
          <w:szCs w:val="27"/>
        </w:rPr>
        <w:t>в отношении международной заявки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08.01 В соответствии с Соглашением международная заяв-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 может основываться только на регистрации знака, внесен-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ного в реестр Ведомства происхождения. Если Ведомство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лучает просьбу о представлении международной заявки,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рая регулируется (исключительно или частично) Соглашением,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 того, как оно зарегистрировало знак, на котором основана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международная заявка, Ведомство рассматривает данную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просьбу как преждевременную. Она обрабатывается следую-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щим образом.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08.02 Если международная заявка регулируется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исключи-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тельно Соглашением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, отсутствует возможность ее рассмотрения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отношении любой из указанных стран до тех пор, пока базо-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вый знак не зарегистрирован. Ведомство происхождения, таким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образом, откладывает международную заявку до того момента,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пока оно не зарегистрирует базовый знак. Просьба считается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полученной на ту дату,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которую базовый знак фактически был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 в реестр Ведомства происхождения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. Такая практика час-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 имеет место в рамках Соглашения. Заявители из стран,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ства которых осуществляют регистрацию заявок о предоставле-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нии охраны на их территории достаточно быстро и законодатель-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ство которых предусматривает процедуру ускорения в случае,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заявитель предполагает подавать международную заявку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основе национальной регистрации, иногда предпочитают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правлять в Ведомство происхождения в один и тот же день и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явку о базовой регистрации, и просьбу о представлении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народной заявки в Международное бюро после того, как базо-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вый знак будет зарегистрирован.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08.03 Если международная заявка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регулируется одновремен-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 Соглашением и Протоколом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, просьба не является преждевре-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менной в отношении тех указаний, которые сделаны в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ствии с Протоколом. От Ведомства происхождения требуется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удалить те указания, которые регулируются Соглашением, и осу-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ществлять обработку международной заявки как заявки, регули-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руемой исключительно Протоколом,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заявитель специально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испросил, чтобы заявка рассматривалась как заявка, регулируемая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одновременно Соглашением и Протоколом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. В последнем случае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международная заявка подлежит обработке только после того,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как базовый знак зарегистрирован; в таком случае она будет рас-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сматриваться так, как это описано в предыдущем пункте.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08.04 Если были удалены указания, сделанные в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ствии с Соглашением, датой международной регистрации в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ношении тех Договаривающихся сторон, указание которых было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сделано в соответствии с Протоколом, будет являться дата,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которую Ведомство происхождения получило просьбу о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ставлении международной заявки (при условии, что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ная заявка будет получена Международным бюро в течение двух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месяцев с этой даты, и при отсутствии какого-либо несоблюде-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ния правил, которое может сказаться на дате международной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гистрации). Те страны, указания которых (в соответствии с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глашением) были удалены, могут являться предметом последую-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щего указания в соответствии с правилом 24 после того, как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базовый знак был зарегистрирован; применяются положения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правила 24(6), касающиеся даты начала действия последующего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указания. С другой стороны, если заявитель специально испро-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сил, чтобы заявка рассматривалась как заявка, регулируемая 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новременно Соглашением и Протоколом, и таким образом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домство происхождения отложило бы заявку до того, как базо-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вый знак не будет зарегистрирован, датой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всех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указаний будет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являться дата, на которую базовый знак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фактически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был внесен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реестр Ведомства происхождения (при условии, что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родная заявка будет получена Международным бюро в течение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двух месяцев с этой даты, и при отсутствии какого-либо несоб-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людения правил, которое может сказаться на дате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ной регистрации).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08.05 Лицо, желающее подать международную заявку, в 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торой некоторые указания регулируются Соглашением, а другие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указания регулируются Протоколом, но чей базовый знак еще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был зарегистрирован Ведомством происхождения, должно, таким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образом, взвесить относительные преимущества и недостатки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этих двух возможных путей перед подачей в Ведомство происхож-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дения просьбы о представлении международной заявки.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08.06 Пункты с B.II.08.01 по!08.05 применимы во всех случа-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ях, когда международная заявка основана на заявке, даже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она основана также и на регистрации. Она не может рассматри-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ваться как международная регистрация, регулируемая (исключи-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тельно или частично) Соглашением, до тех пор пока заявка (или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каждая заявка) не станет впоследствии регистрацией. В качестве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альтернативы заявитель может принять решение об исключении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ссылки на заявку и товары и услуги, к которым она имеет отно-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шение.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08.07 Эти проблемы не могут возникать в случае, если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дународная заявка регулируется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исключительно Протоколом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DD0BA2">
        <w:rPr>
          <w:rFonts w:ascii="TimesNRomCyrMT-Bold" w:hAnsi="TimesNRomCyrMT-Bold" w:cs="TimesNRomCyrMT-Bold"/>
          <w:bCs/>
          <w:iCs/>
          <w:sz w:val="27"/>
          <w:szCs w:val="27"/>
        </w:rPr>
        <w:t>Несоблюдение правил в международной заявке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09.01 Во всех случаях, когда Международное бюро полага-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ет, что в направленной в него международной заявке имеется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соблюдение правил, оно уведомляет об этом факте как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происхождения, так и заявителя. Вопрос о том, лежит ли 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ственность за несоблюдение правил на Ведомстве или на заяви-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теле, зависит от характера несоблюдения правил.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09.02 Существует три различных вида несоблюдения правил,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устранение которых регулируется различными правилами. Ими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являются: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несоблюдение правил, применяемых к классификации 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варов и услуг;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несоблюдение правил, применяемых к указанию товаров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 услуг;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другие несоблюдения правил.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Несоблюдение правил, применяемых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к классификации товаров и услуг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09.03 Окончательная ответственность за классификацию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распределение по классам товаров и услуг, в том виде как они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перечислены в международной заявке, лежит на Международном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бюро, хотя Международное бюро должно предпринимать попыт-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ки разрешить имеющиеся разногласия с Ведомством происхож-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дения. Выполняя это, оно путем предоставления заявителю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ветствующей информации дает ему возможность участвовать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рассмотрении вопроса в рамках этого Ведомства.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09.04 Если Международное бюро полагает, что товары и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луги не распределены в соответствующем классе или классах,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либо им не предшествует указание номера класса или классов,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либо эти номера не являются правильными, оно подготавливает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свое предложение, уведомление о котором направляется в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ство происхождения, с представлением его копии заявителю.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какой-либо определенный товар или услуга могут быть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классифицированы в более чем одном классе, но заявителем был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 только один соответствующий класс,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 не будет рассматривать это в качестве несоблюдения 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вил. Оно будет исходить из того, что ссылка приводится только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отношении товара или услуги, попадающей в этот класс. Такая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интерпретация, однако, не связывает указанные Договаривающи-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еся стороны в отношении определения объема охраны знака.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09.05 Данное уведомление будет также содержать в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ствующем случае указание размера пошлины, подлежащей уплате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вследствие предложенных изменений в классификации и распре-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делении по классам. Если Международное бюро полагает,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товары и услуги, указанные в международной заявке, относятся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 большему числу классов Международной классификации, чем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 указано в международной заявке, может возникнуть необхо-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димость осуществления дополнительного платежа в отношении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дополнительной и/или индивидуальной пошлины для того, что-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 покрыть дополнительные классы. Более того, сумма (опреде-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ленная в пункте 4 Перечня пошлин и сборов) должна быть упла-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чена для покрытия работы Международного бюро по группиров-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ке товаров и услуг в классы и реклассификации терминов,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содержащихся в неправильно указанных классах. Однако,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суммарный размер пошлины, подлежащей уплате в соответствии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 данным пунктом, ниже порогового значения, определенного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Перечне пошлин и сборов (в настоящее время равного 150 швей-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царским франкам), эта сумма не подлежит уплате.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09.06 Последующая процедура после такого уведомления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полностью относится к компетенции Международного бюро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Ведомства происхождения. Информация, предоставляемая зая-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вителю, позволяет ему участвовать в решении данного вопроса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рамках Ведомства происхождения. Тем не менее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ное бюро не может принимать предложения или суждения непос-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редственно от заявителя.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09.07 В течение трех месяцев с даты уведомления о таком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предложении Ведомство происхождения может направить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дународное бюро свое мнение в отношении предложенной клас-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сификации и распределения по классам. Данное мнение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быть подготовлено заявителем или с участием заявителя,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рый, следуя информации, полученной из Международного бюро,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смог участвовать в решении вопроса в рамках Ведомства проис-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хождения или ему было предложено высказать свое суждение.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домство происхождения, однако, не обязано сообщать свое мне-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ние в отношении предложения.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09.08 Если в течение двух месяцев с даты уведомления о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ложении Ведомство происхождения не направляет свое мнение по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предложению, Международное бюро направляет как Ведомству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происхождения, так и заявителю напоминание, повторяющее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предложение. Направление такого напоминания не влияет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трехмесячный срок, упомянутый в предыдущем пункте.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09.09 Если Ведомство происхождения подготавливает свое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мнение по предложению Международного бюро, последнее мо-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жет после рассмотрения этого мнения отозвать, изменить либо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подтвердить свое предложение. Оно уведомляет об этом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ство происхождения и одновременно информирует заявителя.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Международное бюро принимает решение относительно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изменения своего предложения, в сообщении об этом также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зываются любые изменения в размере пошлины, подлежащей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уплате. Если Международное бюро отзывает свое предложение,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любой ранее дополнительно указанный размер пошлины не под-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лежит уплате, а если она уже была уплачена, возвращается сто-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роне, осуществившей такой платеж.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09.10 Все дополнительно указанные пошлины, которые под-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лежат уплате, вследствие предложенной реклассификации, дол-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жны быть уплачены: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если Ведомство происхождения не направило мнения по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предложению Международного бюро в течение четырехмесячно-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го срока с даты уведомления о таком предложении;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если Ведомство происхождения направило мнение в тече-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ние трех месяцев с даты, на которую Международное бюро уве-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домило о своем решении изменить или подтвердить свое предло-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жение.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указанные пошлины не были уплачены в течение уста-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новленного срока, делопроизводство по международной заявке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считается прекращенным. В этом случае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уведомляет об этом Ведомство происхождения и заявителя.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заявитель принимает решение об отзыве в отношении одного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более классов в международной заявке вместо осуществления 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полнительного платежа индивидуальной или дополнительной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пошлины, такое решение должно быть направлено Ведомством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происхождения в Международное бюро.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09.11 Все это свидетельствует о том, что заявитель не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всегда занимать пассивную позицию. В случае если дополнитель-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ная величина пошлины подлежит уплате и через два месяца 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 первого уведомления (о котором он был проинформирован)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он получает напоминание Международного бюро, ему необхо-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димо связаться с Ведомством происхождения для того, чтобы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проверить, имеет ли Ведомство намерение направить мнение по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предложению. Он также должен удостовериться в том, что допол-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нительный платеж или указание об отзыве одного или более клас-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сов (или их сочетание) были получены Международным бюро до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истечения установленного срока. Даже если Ведомство проис-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хождения соглашается на сбор пошлин и их направление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дународное бюро, он может, при определенных обстоятельствах,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предпочесть осуществить платеж требуемой суммы непосред-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ственно в Международное бюро.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09.12 Если вследствие неуплаты какой-либо дополнительной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суммы пошлины делопроизводство по международной заявке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считается прекращенным, Международное бюро возмещает уже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уплаченные пошлины по международной заявке стороне, осуще-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ствившей платеж, за вычетом суммы, соответствующей полови-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не основной пошлины, подлежащей уплате за регистрацию зна-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 в черно-белом виде.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09.13 Если Международное бюро сделало предложение в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ношении классификации и распределения по классам товаров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услуг, оно, вне зависимости от того, было ли мнение по предло-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жению направлено Ведомством происхождения или нет, регист-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рирует знак в соответствии с классификацией и распределением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 классам, которые считает правильными.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Несоблюдение правил, применяемых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к указанию товаров и услуг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09.14 Если Международное бюро считает, что термин,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пользуемый в перечне товаров и услуг, является слишком неопре-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деленным для целей классификации, или непонятным, или непра-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вильным с лингвистической точки зрения, оно уведомляет об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этом Ведомство происхождения, одновременно информируя об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этом заявителя. Оно может предложить либо замену, либо исклю-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чение указанного термина.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09.15 Ведомство происхождения может представить предло-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жение по исправлению дефекта в течение трех месяцев с даты уве-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домления. Заявитель может сообщить в Ведомство о своей точ-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ке зрения, или Ведомство может запросить мнение заявителя.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это предложение Ведомства является приемлемым или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домство согласно принять какое-либо предложение, которое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Международное бюро могло сделать, Международное бюро,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ответственно, изменяет термин. Если предложение, сделанное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Ведомством, является приемлемым, но неправильным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нии классификации товаров и услуг, применяется процедура, опи-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санная выше (см. пункты с B.II.09.03 по!09.13).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09.16 Если в течение установленного срока в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ное бюро не представлено никакого приемлемого предложения,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существует две возможности. Если Ведомство происхождения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указало класс, к которому, как оно полагает, этот термин должен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быть отнесен, Международное бюро включает термин в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народную регистрацию точно в том виде, в котором он указан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международной заявке, но международная регистрация будет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содержать мнение Международного бюро о том, что указанный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термин, в зависимости от случая, является или слишком неопре-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деленным для целей классификации, или непонятным, или непра-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вильным с лингвистической точки зрения. Если, однако, класс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был указан, Международное бюро исключает этот термин, о чем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уведомляет Ведомство происхождения и информирует заявителя.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Прочие случаи несоблюдения правил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09.17 Некоторые несоблюдения правил могут быть устране-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 только Ведомством происхождения, но не заявителем, в 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время как в отношении других видов несоблюдения Инструкция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предусматривает возможность их устранения либо Ведомством,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либо заявителем.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Несоблюдение правил, подлежащее устранению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Ведомством происхождения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09.18 Имеется ряд видов несоблюдения правил, которые мо-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гут быть устранены Ведомством происхождения в течение трех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месяцев после уведомления, неисправление которых приводит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 тому, что делопроизводство по международной заявке счита-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ется прекращенным, о чем Международное бюро уведомляет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домство происхождения. Заявитель информируется о любом 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ком уведомлении.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09.19 Ответственность за исправление нижеследующих ви-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дов несоблюдения правил лежит на Ведомстве происхождения,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поскольку международная заявка, содержащая такие дефекты,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должна была направляться этим Ведомством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(a) заявка не представлена на надлежащем официальном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бланке, либо она представлена в ненапечатанном или неотпеча-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танном виде, либо она не подписана Ведомством происхождения;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(b) в случае если заявка была направлена в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ное бюро телефаксом, а оригинал страницы, содержащий знак,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не был получен (см. пункт B.I.02.06);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(c) несоблюдение правил, касающихся права заявителя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подачу международной заявки; например, несмотря на инфор-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мацию, содержащуюся в заявке, явствует, что заявитель не вы-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полнил условий статьи!1(3) Соглашения или, в зависимости от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случая, условий статьи 2(1) Протокола в отношении Ведомства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происхождения, через которое заявка была подана (см.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пункты!B.II.02.02 и!02.03); это будет иметь место, если, например,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заявитель указал (в пункте 3(a)), что имеет предприятие или 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стожительство на территории Договаривающейся стороны,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домство которой является Ведомством происхождения, в то вре-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мя как его адрес (приведенный в пункте 2(b)) не находится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этой территории, но адрес, который был приведен в пункте!3(b)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(см. пункт!B.II.07.20) или указанный адрес также не находится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этой территории; либо адрес заявителя находится на территории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этой Договаривающейся стороны, но не было указано, основы-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вается ли право заявителя на наличии предприятия или место-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жительства;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(d) один или более следующих элементов отсутствуют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заявке в том виде, в котором она была получена Международным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указания, позволяющие осуществить идентификацию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явителя, достаточные для установления контакта с ним или 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представителем;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указания, касающиеся связи заявителя с Ведомством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исхождения (см. пункты с B.II.07.17 по!07.21);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дата и номер базовой регистрации или базовой заявки;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изображение знака;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перечень товаров и услуг, в отношении которых испраши-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вается охрана;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указанные Договаривающиеся стороны;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заявление Ведомства происхождения (см. пункт!B.II.07.78).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Таким образом, если Международное бюро считает, что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дународная заявка не является правильно оформленной в отно-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шении вышеупомянутого, оно уведомляет об этом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происхождения, одновременно информируя заявителя.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09.20 Некоторые из этих видов несоблюдения правил явля-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ются вопросами, относящимися именно к Ведомству происхож-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дения. Другие могут вызвать необходимость консультаций с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явителем — например, если Международное бюро считает,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имеется несоблюдение правил, связанное с правом заявителя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подачу международной заявки (см. пункты B.II.07.19 и!07.20).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Несоблюдение правил, которое может быть исправлено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Ведомством происхождения или заявителем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09.21 Настоящее правило относится только к пошлинам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рассматривает только случай, когда пошлины за международную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заявку были уплачены через Ведомство происхождения. Если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таком случае Международное бюро полагает, что размер полу-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ченных пошлин меньше необходимого, оно уведомляет об этом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как Ведомство происхождения, так и заявителя с указанием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достающей суммы платежа. Обычно Ведомство происхождения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передает заявителю решение вопроса об осуществлении необхо-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димого платежа (либо непосредственно в Международное бюро,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либо через Ведомство). В качестве альтернативы Ведомство мо-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жет само уплатить недостающую сумму и принять свои меры для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возмещения этой суммы с заявителя. Если недостающая сумма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уплачивается в течение трех месяцев с даты уведомления, делоп-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роизводство по международной заявке считается прекращенным,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 чем Международное бюро уведомляет как Ведомство проис-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хождения, так и заявителя.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lastRenderedPageBreak/>
        <w:t>Несоблюдение правил, которое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должно быть исправлено заявителем</w:t>
      </w:r>
    </w:p>
    <w:p w:rsidR="00576D55" w:rsidRDefault="00576D55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09.22 Если Международное бюро полагает, что имеются 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кие-либо дефекты, иные чем те, которые были перечислены как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устраняемые Ведомством происхождения либо Ведомством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исхождения или заявителем, такие дефекты должны быть устра-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нены заявителем. В таком случае Международное бюро одновре-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менно уведомляет об этом заявителя и информирует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происхождения. Такие дефекты могут иметь отношение, напри-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мер, к следующему: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приведенная информация, касающаяся заявителя или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ставителя, не соответствует всем предъявляемыми к ней требова-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ниями, но является достаточной для Международного бюро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отношении идентификации заявителя и установления контакта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 представителем; например, адрес не является полным или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сутствует необходимая транслитерация;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приведенные указания, касающиеся испрашивания при-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оритета, не являются достаточными; например, не указана дата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подачи предшествующей заявки или испрашиваемый приоритет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относится к товарам и услугам, не охваченным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заявкой;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изображение знака не является достаточно четким;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международная заявка содержит испрашивание охраны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цвета, но в пункте 7 бланка отсутствует изображение знака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цвете;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знак состоит или включает в себя элементы, выполненные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буквами, не являющимися буквами латинского алфавита,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цифры, не являющиеся цифрами арабского исчисления, а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народная заявка не содержит транслитерации;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международная заявка содержит в отношении одной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более указанных Договаривающихся сторон ограничение пе-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речня товаров и услуг и это ограничение относится к классам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товаров и услуг, не указанным в основном перечне товаров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услуг;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размер пошлины, уплаченной непосредственно в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народное бюро заявителем или его представителем, является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достаточным;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дано указание об уплате пошлины путем снятия со счета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открытого в Международном бюро, но на счете отсутствует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обходимая сумма;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пошлины вообще не были уплачены.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09.23 Любой такой дефект может быть исправлен заявите-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лем в течение трех месяцев с даты, на которую уведомление было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направлено Международным бюро. Если дефект относится к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полной информации, касающейся испрашиваемого приоритета,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 он не был исправлен в течение указанного срока, истребование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приоритета не будет внесено в Международный реестр. В любом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другом случае несоответствия международной заявки требовани-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ям Инструкции делопроизводство по международной заявке счи-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тается прекращенным, если дефект не был устранен в течение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установленного срока; Международное бюро информирует об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этом заявителя и Ведомство происхождения.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09.24 Если дефект не был устранен, это приводит к прекра-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щению делопроизводства по международной заявке и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родное бюро возмещает уплаченную пошлину за вычетом сум-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мы, соответствующей половине основной пошлины за регистра-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цию знака в черно-белом виде.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09.25 Если в международной заявке указывается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вающаяся сторона, которая не может быть указана (например,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поскольку она является участницей только Протокола, а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ство происхождения является Ведомством страны, являющейся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участницей только Соглашения, или если заявитель указывает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Договаривающуюся сторону, Ведомство которой является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домством происхождения), Международное бюро не принимает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во внимание такое указание, о чем информирует Ведомство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исхождения.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Несоблюдение правил, касающееся заявления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о намерении использовать знак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09.26 Если Договаривающаяся сторона, которая была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зана в соответствии с Протоколом, является стороной, которая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требует заявления о намерении использовать знак, представляе-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мое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отдельном бланке, прикладываемом к международной заяв-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ке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, а Международное бюро обнаруживает, что заявление отсут-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ствует или не соответствует установленным требованиям,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дународное бюро незамедлительно уведомляет об этом заявителя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 Ведомство происхождения. При условии, что отсутствующее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или исправленное заявление было получено Международным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 в течение двухмесячного срока с даты, на которую просьба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 представлении международной заявки была получена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ством происхождения, заявление считается поданным должным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образом, и дата международной регистрации не будет затрону-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 данным несоблюдением правил.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09.27 Однако, если отсутствующее или исправленное заяв-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ление не было получено в течение этого срока, указание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ствующей Договаривающейся стороны считается не сделанным.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Международное бюро уведомляет об этом как заявителя, так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Ведомство происхождения, и возмещает уже уплаченную пошли-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ну за указание данной Договаривающейся стороны.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родное бюро также отмечает, что указание соответствующей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Договаривающейся стороны может быть осуществлено как 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ледующее указание, при условии что такое указание будет сопро-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вождаться требуемым заявлением о намерении использовать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знак.</w:t>
      </w: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lastRenderedPageBreak/>
        <w:t>РЕГИСТРАЦИЯ, УВЕДОМЛЕНИЕ И ПУБЛИКАЦИЯ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10.01 Если Международное бюро считает, что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ная заявка соответствует применяемым к ней требованиям, оно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регистрирует знак в Международном реестре. Оно также уведом-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ляет Ведомства указанных Договаривающихся сторон о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народной регистрации, информирует Ведомство происхождения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 направляет свидетельство владельцу. Если, однако,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происхождения выразило такое желание и соответствующим об-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разом информировало об этом Международное бюро, свидетель-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ство направляется владельцу через Ведомство происхождения.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Свидетельство о международной регистрации не рассматривается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качестве уведомления и всегда выдается на языке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ной заявки, даже если заявитель выразил свое желание, упомяну-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тое в пункте!B.II.07.14.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10.02 Международная заявка публикуется в Бюллетене.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074541">
        <w:rPr>
          <w:rFonts w:ascii="TimesNRomCyrMT-Bold" w:hAnsi="TimesNRomCyrMT-Bold" w:cs="TimesNRomCyrMT-Bold"/>
          <w:b/>
          <w:bCs/>
          <w:iCs/>
          <w:sz w:val="26"/>
          <w:szCs w:val="26"/>
        </w:rPr>
        <w:t>МЕЖДУНАРОДНАЯ РЕГИСТРАЦИЯ</w:t>
      </w: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ОХРАНА МЕЖДУНАРОДНОЙ РЕГИСТРАЦИИ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11.01 Действие международной регистрации распространя-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ется на Договаривающиеся стороны, специально указанные зая-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вителем в международной заявке.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11.02 С даты международной регистрации в каждой указан-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ной Договаривающейся стране знаку предоставляется такая 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охрана, как если бы он был заявлен непосредственно в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этой Договаривающейся стороны. Если Международное бюро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было уведомлено об отказе в течение установленного срока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отказ, о котором оно было уведомлено, не рассматривается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качестве такового или был впоследствии отозван, охрана знака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соответствующей Договаривающейся стороне, начиная с даты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международной регистрации, является такой же, как если бы знак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был зарегистрирован Ведомством этой Договаривающейся сто-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Дата международной регистрации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12.01 Международная регистрация, полученная на основе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международной заявки, как правило, имеет дату, на которую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международная заявка была получена Ведомством происхожде-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ния (или, в случае преждевременной международной заявки, дату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 которую она считается полученной; см. пункты с B.II.08.01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по!08.04).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12.02 Однако, если международная заявка не была получе-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 Международным бюро в течение двухмесячного срока с даты,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 которую она была получена (или считается полученной)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домством происхождения, международная регистрация будет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иметь вместо этого дату, на которую заявка в действительности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была получена Международным бюро. Однако, если устанавли-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вается, что позднее получение являлось результатом перебоев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работе почтовых служб или служб доставки (см. пункты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 B.I.06.01 по!06.03), международная регистрация может иметь ту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дату, на которую международная заявка была получена или счи-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тается полученной Ведомством происхождения.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4541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Несоблюдение правил: дата в особых случаях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12.03 Дата международной регистрации может быть затро-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нута, если в международной заявке отсутствует какой-либо из сле-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дующих важных элементов: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указания, позволяющие установить личность заявителя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достаточные для установления контакта с ним или его предста-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вителем;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указания Договаривающихся сторон, в которых испраши-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вается охрана;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изображение знака;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указание товаров и услуг, для которых испрашивается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гистрация знака.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дата, на которую последний из отсутствующих элемен-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тов получен Международным бюро, все еще находится в преде-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лах двухмесячного срока, упомянутого в статье!3(4), то датой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международной регистрации является дата, на которую неполная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международная заявка была первоначально получена (или счи-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тается полученной) Ведомством происхождения. Если какой-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либо из этих недостающих элементов не будет получен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народным бюро до истечения двухмесячного срока, датой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дународной регистрации является дата, на которую этот после-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дний элемент получен Международным бюро.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12.04 Ответственность за исправление какого-либо из выше-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указанных дефектов лежит на Ведомстве происхождения. Одна-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 заявитель, будучи информирован о несоблюдении правил,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может обратиться в Ведомство для того, чтобы исправление 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фектов было осуществлено в кратчайшие сроки. Если они не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траняются в течение трех месяцев с даты, на которую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происхождения было уведомлено о наличии несоблюдения 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вил, делопроизводство по заявке считается прекращенным.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12.05 Применение этих правил в совокупности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проиллюстрировано следующими примерами: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Международная заявка подана в Ведомство происхождения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 апреля и получена Международным бюро 1 мая.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ное бюро отмечает, что в международной заявке отсутствует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зание Договаривающейся стороны; 5 мая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уведомляет Ведомство происхождения о наличии такого несоб-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людения правил и предлагает ему устранить несоблюдение 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вил до 5 августа;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— если Ведомство устраняет это несоответствие до 1 июня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включительно, датой международной регистрации будет 1 апре-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ля;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если Ведомство происхождения устраняет несоответствие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после 1 июня, но не позднее! 5 августа включительно, датой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дународной регистрации будет являться дата, на которую отсут-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ствующая информация была получена Международным бюро;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если Ведомство не устраняет имеющееся несоответствие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до!5 августа включительно, делопроизводство по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заявке считается прекращенным.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12.06 Дата международной регистрации не затрагивается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какими-либо другими видами несоблюдения правил, иными чем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упомянутые в пункте B.II.12.03 (такими, как поздняя уплата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шлины или несоблюдение правил, применяемым к классифика-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ции товаров и услуг).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Срок действия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13.01 В соответствии с Протоколом регистрация знака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изводится на 10 лет с даты международной регистрации с возмож-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ностью продления действия на последующие периоды, равные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10 годам.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13.02 Соглашение предусматривает срок действия и продле-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ние срока действия, равные 20 годам. Однако в соответствии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 Инструкцией пошлина в случае, если международная заявка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регулируется Соглашением, подлежит уплате двумя частями за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10 лет. В отношении уплаты второй части пошлины применимы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процедуры и требования, применяющиеся для продления срока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действия регистрации. Таким образом, во всех практических слу-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чаях любая международная регистрация может рассматривать-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ся как регистрация, подлежащая продлению действия каждые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10 лет (см. пункт B.II.73.01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 последующие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РЕГИСТРАЦИЯ В МЕЖДУНАРОДНОМ РЕЕСТРЕ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Содержание международной регистрации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14.01 Международная регистрация содержит: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все данные, содержащиеся в международной заявке (за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ключением данных, относящихся к недействительному притяза-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нию на приоритет, — то есть если срок между датой подачи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шествующей заявки и датой международной регистрации превы-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шает шесть месяцев);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дату и номер международной регистрации;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если знак может быть проклассифицирован в соответствии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 Международной классификацией изобразительных элементов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знаков (Венская классификация), соответствующие классифика-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ционные символы, определяемые Международным бюро; если,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однако, международная заявка содержит заявление о том,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заявитель желает, чтобы знак рассматривался в качестве знака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стандартном шрифтовом исполнении, символы Венской класси-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фикации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не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применяются;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указание в отношении каждой указанной Договариваю-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щейся стороны, сделанное либо в соответствии с Соглашением,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либо в соответствии с Протоколом;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указания в отношении истребования старшинства (см.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пункты с B.II.07.70 по!07.72), касающегося государства-члена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государств-членов, в которых или для которых был зарегистри-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рован предшествующий знак, старшинство которого испрашива-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ется; дату, с которой действует регистрация предшествующего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знака, и номер соответствующей регистрации.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Публикация международной регистрации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15.01 Международная регистрация публикуется в Бюллетене.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15.02 Изображение знака подлежит сканированию с блан-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 международной заявки и, следовательно, публикуется имен-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 в том виде, как он представлен в международной заявке. 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ким образом, если, например, знак был впечатан в бланк, таким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он и будет опубликован в Бюллетене. Если заявитель указал свое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желание, чтобы знак рассматривался в качестве знака в стандар-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тном шрифтовом исполнении, публикация будет содержать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зание этого факта.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15.03 В отношении только версии PDF, если было представ-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лено цветное изображение знака, в основной части Бюллетеня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держится черно-белое изображение знака, в то время как цветное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изображение знака публикуется в отдельном разделе в конце Бюл-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летеня. Если международная заявка содержит как черно-белое, так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 цветное изображение знака, черно-белое изображение в основ-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ной части сопровождается указанием «см. цветное изображение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конце данного издания». Если знак в международной заявке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представлен только в цветном изображении, черно-белое изобра-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жение знака готовится Международным бюро для целей публи-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кации в основной части Бюллетеня и сопровождается указанием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«см. оригинал в цвете в конце данного издания».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15.04 Если международная заявка не вносится в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родный реестр в течение трех рабочих дней с даты ее получения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Международным бюро, данные тем не менее незамедлительно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носятся в базу данных. Эти данные содержат все виды несоблю-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дения правил, которые существуют в международной заявке. (Для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получения детальной информация, касающейся баз данных, см.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пункты!с A.09.01 по!09.04).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lastRenderedPageBreak/>
        <w:t>Язык регистрации и публикации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16.01 Внесение записи о международной регистрации и пуб-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ликация осуществляются на английском, французском и испанс-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ком языке.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16.02 Переводы, необходимые для внесения записи и пуб-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ликации, осуществляются Международным бюро. Заявитель мо-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жет приложить к международной заявке перевод любого тексто-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вого материала, содержащегося в международной заявке.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дународное бюро, однако, не связано обязательством принимать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этот перевод; если оно считает, что предложенный перевод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является правильным, оно исправляет его после предложения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заявителю в течение одного месяца дать свои замечания по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ложенным исправлениям. Если такие замечания не были направ-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лены в течение установленного срока, предложенный перевод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подлежит исправлению Международным бюро. Данная процеду-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 не затрагивает дату международной регистрации.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16.03 Международное бюро не осуществляет ни перевода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знака, ни проверки правильности каких-либо переводов,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ставленных заявителем в Международное бюро.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074541">
        <w:rPr>
          <w:rFonts w:ascii="TimesNRomCyrMT-Bold" w:hAnsi="TimesNRomCyrMT-Bold" w:cs="TimesNRomCyrMT-Bold"/>
          <w:b/>
          <w:bCs/>
          <w:iCs/>
          <w:sz w:val="26"/>
          <w:szCs w:val="26"/>
        </w:rPr>
        <w:t>ОТКАЗ В ПРЕДОСТАВЛЕНИИ ОХРАНЫ</w:t>
      </w: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ОСНОВАНИЯ ДЛЯ ОТКАЗА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17.01 Каждая Договаривающаяся сторона имеет право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казать в предоставлении охраны международной регистрации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своей территории. Такой отказ может быть вынесен только на 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нованиях, которые применяются в соответствии с положением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Парижской конвенции или не запрещаются положением Конвен-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ции, и любой такой отказ обычно должен являться предметом пе-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ресмотра или апелляции, в зависимости от законодательства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практики соответствующей Договаривающейся стороны.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17.02 Таким образом, отказ может быть вынесен на основа-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ниях, которые будут применимы в соответствии со ста-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тьей 6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quinquies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(B) Парижской конвенции. Строго говоря, ста-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тья 6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quinquies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Парижской конвенции применима только к тем слу-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чаям, когда соответствующий знак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зарегистрирован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этой стране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происхождения. Это обязательно в случае, если международная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регистрация основана на регистрации (что должно быть всегда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так, если указание соответствующей Договаривающейся сторо-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 регулируется Соглашением). Таким образом, в принципе,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международная регистрация основана на заявке в стране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исхождения, Ведомство вправе отказать в предоставлении охра-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 на основаниях иных, чем те, которые упомянуты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статье!6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quinquies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. Однако имеются веские причины не следовать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этому. Во-первых, наличие такого двойного режима, вообще 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воря, будет неудобно ни для Ведомства, ни для владельца. Во-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вторых, одна из причин, почему статья 6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quinquies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применяется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только в случае, если знак действительно был зарегистрирован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стране происхождения, состоит в том, чтобы предотвратить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применение данного положения в отношении знаков, которые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подлежат охране в этой стране. Если, однако, знак, должным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образом рассмотренный Ведомством происхождения, не подле-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жит охране (или подлежит охране только для более узкого переч-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ня товаров и услуг), то Ведомство происхождения требует, что-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 соответствующее изъятие было сделано в отношении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народной регистрации (см. ниже пункты!с B.II.84.01 по!85.13),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отражается на объеме охраны, испрашиваемой в указанной 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говаривающейся стороне. Более того, даже если знак еще не был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зарегистрирован Ведомством происхождения, обязательство по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ограничению возражений на основаниях, упомянутых в ста-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тье 6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quinquies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, будут применимы, если знак был зарегистрирован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другой стране, которая является стороной Парижской конвен-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ции, даже если эта страна не является стороной либо Соглаше-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ния, либо Протокола.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17.03 Договаривающаяся сторона не может отказывать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предоставлении охраны международной регистрации на том 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новании, что применимое законодательство позволяет осуществ-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лять регистрацию только в отношении ограниченного числа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классов или ограниченного числа товаров и услуг. Даже если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законодательство требует, чтобы заявка, поданная непосред-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ственно в это Ведомство, должна относиться только к одному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классу, Ведомство должно согласиться с тем, что международная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регистрация может подлежать охране в данной Договариваю-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щейся стороне, даже если она относится к нескольким (или даже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 всем 45) классам товаров и услуг.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17.04 Уведомление об указании может содержать в себе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явление о том, что владелец желает, чтобы знак рассматривался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как знак, выполненный в стандартном шрифтовом исполнении.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Вопрос о стандартном шрифтовом исполнении является слож-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ным, поскольку вспомогательные обозначения (такие, как диак-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ритические знаки), которые могут являться стандартными в 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ном языке, не являются таковыми в другом языке. Таким обра-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зом, именно каждая Договаривающаяся сторона должна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принимать решение относительно действия такого заявления.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домство (и суды) могут, например, принять решение не прини-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мать во внимание данное заявление при рассмотрении таких воп-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росов, как объем охраны, или при столкновении с другим знаком.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этом случае Ведомство соответствующей Договаривающейся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стороны будет свободно в действиях для своих внутренних целей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при определении классификационных индексов Венской класси-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фикации для знака, в отношении которого осуществлена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народная регистрация (если было сделано заявление о стандарт-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ном шрифтовом исполнении, Международное бюро не применяет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Венскую классификацию).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17.05 До направления уведомления об указании Договарива-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ющейся стороне Международное бюро уже устанавливает тот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факт, что все применимые формальные требования Соглашения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или Протокола либо Общей инструкции были соблюдены. Следо-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вательно, Ведомство никогда не будет иметь возможность возра-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жения по формальным основаниям подачи заявок. Если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ривающаяся сторона является одной из сторон, которая требует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заявления о намерении использовать знак, подаваемого на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дельном бланке подписанном заявителем,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устанавливает, что оно было представлено до того, как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родное бюро уведомило о международной регистрации или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следующем указании Договаривающуюся сторону. Если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ривающаяся сторона требует заявления о намерении использовать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знак, но не требует, чтобы оно было подано на отдельном бланке,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 тогда, как указывает рубрика бланка международной заявки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или бланка последующего указания, предполагается, что заявитель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или владелец при указании этой Договаривающейся стороны дол-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жен сделать требуемое заявление. Более того, имеется положение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относительно наличия в международной заявке или последующем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указании других различных указаний, которые могут потребовать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соответствующие Договаривающиеся стороны.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17.06 У Ведомства не может быть соответствующих причин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возражать в отношении классификации товаров и услуг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дународной регистрации. Даже если Ведомство не согласно 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классификацией (которая, несомненно, была одобрена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родным бюро), возражение на таких основаниях не будет иметь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силы, поскольку классификация в Международном реестре оста-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ется неизменной. Ведомство, конечно, может использовать свою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интерпретацию классификации, например, для того, чтобы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вести поиск на наличие противопоставляемых знаков; в действи-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тельности специально предусматривается, что указание классов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не связывает Договаривающуюся сторону в отношении опреде-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ления объема охраны знака.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17.07 Ведомство может выдвигать возражения в случае,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оно полагает, что термин является слишком широким или слиш-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ком неопределенным; такое возражение осуществляется в форме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частичного отказа, что приводит в результате к замене широко-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го или неопределенного термина на более узкий или уточненный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термин, вносимый в Международный реестр применительно 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данной Договаривающейся стороне, — по существу, к ограниче-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нию охраны в отношении этой Договаривающейся стороны.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СРОК ДЛЯ ОТКАЗА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18.01 Международное бюро должно быть уведомлено об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казе в предусмотренный для этого срок. Всякий отказ, направлен-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ный после истечения этого срока, не рассматривается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родным бюро в качестве такового (см. пункт!B.II.21.02). Не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ляется необходимым, чтобы окончательное решение было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вынесено в пределах применимого для этого срока; достаточно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уведомления в установленный срок о всех имеющихся основаниях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для отказа. Другими словами,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предварительный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отказ должен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быть направлен в установленный срок. Ведомство может уведо-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мить о дополнительных основаниях для отказа в отношении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дународной регистрации в последующих уведомлениях при усло-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вии, что оно направляет такие последующие уведомления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дународное бюро в пределах установленного срока. Однако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Ведомство не может основывать подтверждение полного предва-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рительного отказа или заявления о предоставлении охраны,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держащего указание товаров и услуг, в отношении которых зна-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ку предоставляется охрана, на основаниях, которые не были упо-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мянуты в предварительном отказе, вынесенном в установленный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для этого срок.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18.02 Обычно срок для уведомления о предварительном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казе составляет один год с даты, на которую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 уведомило о международной регистрации или последую-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щем указании Ведомство указанной Договаривающейся сторо-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ны, если законодательство данной Договаривающейся стороны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не предусматривает для этого более короткий срок.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18.03 Однако всякая Договаривающаяся сторона Протоко-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ла может сделать заявление о том, что в отношении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ных регистраций, в которых она указана в соответствии с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токолом, срок в один год заменяется 18 месяцами (см. пункт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B.II.18.05).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18.04 В этом заявлении Договаривающаяся сторона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также установить, что об отказе в охране в результате поданно-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го возражения Международное бюро может быть уведомлено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 истечении 18-месячного срока. Ведомство Договаривающей-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ся стороны, которое сделало такое заявление, может уведомить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 истечении 18-месячного срока об отказе в охране в результа-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те поданного возражения в отношении конкретной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ной регистрации, в которой данная Договаривающаяся сторона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указана в соответствии с Протоколом, но только если: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до истечения 18-месячного срока оно информировало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Международное бюро о возможности, что в отношении данной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международной регистрации может быть подано возражение по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истечении 18-месячного срока;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уведомление об отказе, основанное на возражении, осуще-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ствлено в пределах срока, составляющего один месяц после окон-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чания срока для подачи возражений и, в любом случае, не позднее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семи месяцев с даты, с которой начинается срок для подачи воз-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ражений.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18.05. Несмотря на общий принцип, состоящий в том,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Протокол применяется между государствами, связанными одно-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временно Соглашением и Протоколом (см. пункты!с A.02.16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по!02.25), пункт!(1)(b) статьи!9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sexies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приостанавливает действие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заявления, сделанного в соответствии со статьей!5(2) (b) и!(c) 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взаимоотношениях между государствами, связанными обоими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договорами. По существу это означает, что в случае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ной заявки, если Ведомство происхождения является Ведомством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Договаривающейся стороны, связанной двумя договорами,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зание Договаривающейся стороны, связанной двумя договорами,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будет теперь регулироваться Протоколом, но не Соглашением,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тем не менее являясь предметом стандартного режима, установ-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ленного статей!5(2)(a), — то есть срока в один год для уведомле-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ния о предварительном отказе и уплаты дополнительных и 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бавочных пошлин, несмотря на то что рассматриваемая указан-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ная Договаривающаяся сторона могла сделать заявление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относительно увеличенного срока для уведомления о предвари-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тельном отказе.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18.06 Для того чтобы определить, было ли уведомление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предварительном отказе направлено в установленный срок, дата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отправки уведомления через почтовую службу определяется по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почтовому штемпелю. Если почтовый штемпель неразборчив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отсутствует, Международное бюро рассматривает такое уведом-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ление как направленное за 20 дней до даты, на которую оно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действительности было получено Международным бюро. Одна-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ко, если эта дата предшествует дате отказа или дате направления,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упомянутой в уведомлении, уведомление рассматривается как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направленное на более позднюю дату. В случае если уведомление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было направлено через службу доставки, дата отправки опреде-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ляется на основании информации, зарегистрированной службой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доставки.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18.07 Если Ведомство информирует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отношении конкретной международной регистрации о возмож-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ности подачи возражений после 18-месячного срока, оно долж-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но, если известны даты начала и окончания срока подачи возра-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жений, указать их в сообщении. Если такие даты на этот момент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еще не известны, они должны быть сообщены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бюро, как только они станут известны. Если срок подачи возра-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жений является восстановимым, Ведомство может сообщить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только дату, с которой начинается этот срок.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бюро осуществляет запись о данной информации в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ный реестр, пересылает ее владельцу международной регистра-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ции и публикует в Бюллетене.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18.08 При условии, что предупреждение относительно воз-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можности более поздней подачи возражения было сделано так,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как это описано в предыдущем пункте, Ведомство может уведо-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мить об отказе в регистрации и после окончания 18-месячного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срока. Приведенный ниже пример может помочь в понимании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применения этих положений: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В международной регистрации указывается определенная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Договаривающаяся сторона в отношении товаров (X + Y + Z).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После проведения экспертизы Ведомство полагает, что знак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подлежит отказу в предоставлении охраны в отношении некото-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рых соответствующих товаров (X!+!Y), но ему может быть предо-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ставлена охрана в отношении оставшихся товаров (Z). В течение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девяти месяцев с даты, на которую уведомление об указании было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направлено, Ведомство подготавливает уведомление о предвари-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тельном отказе в охране в отношении товаров (X!+!Y). В данном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уведомлении отмечается, что владелец, если он желает представить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заявление о пересмотре данного отказа, должен проинформиро-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вать Ведомство в шестимесячный срок. Владелец также уведом-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ляется о том, что после урегулирования вопроса в отношении воз-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ражений, выдвинутых Ведомством, существует возможность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дачи возражений третьими лицами, даже если это осуществляется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 истечении 18-месячного срока с даты уведомления об указании.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 нем также указывается, что, если владелец не отвечает в течение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шестимесячного срока, знак рассматривается как знак, который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подлежит охране в соответствующей Договаривающейся сторо-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не в отношении товаров (Z), но которому отказано в охране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отношении товаров (X!+!Y), что Ведомство публикует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ствующее сообщение и что возражение на предоставление охра-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ны в отношении товаров (Z) может быть подано в течение четы-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рех месяцев после публикации данного сообщения.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Владелец представляет ответ в течение шести месяцев,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котором испрашивается пересмотр предварительного отказа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отношении товаров (X + Y). После проведения такого пересмот-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 выносится решение об отказе в охране в отношении товаров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(X), но о предоставлении охраны в отношении товаров (Y).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ство публикует сообщение о том, что знак подлежит охране в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ношении товаров (Y + Z) и что в течение четырех месяцев с даты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публикации сообщения может быть подано возражение. Инфор-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мация, направляемая владельцу о таком решении, также содержит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сведения о том, что указанное сообщение опубликовано, с указа-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нием этой даты и длительности срока подачи возражений.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В качестве альтернативы, если владелец не отвечает в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тановленные Ведомством сроки на уведомление об отказе в ох-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ране в отношении товаров (X + Y), в конце этого срока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ство публикует сообщение о том, что знак подлежит охране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отношении товаров (Z), и что в течение четырех месяцев с даты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публикации сообщения может быть подано возражение. Одно-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временно с этим владелец уведомляется о том, что указанное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общение опубликовано, с указанием этой даты и длительности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периода подачи возражений.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Данный пример носит чисто индикативный характер. Воз-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можно множество различных вариантов и их детали, конечно же,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варьируются в зависимости от законодательства каждой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варивающейся стороны.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lastRenderedPageBreak/>
        <w:t>18.09 В итоге, по истечении одного года владелец узнает, под-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лежит ли охране его знак в данной Договаривающейся стороне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или имеется ли возможность того, что в охране будет отказано,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так, то по каким причинам в последующих ситуациях: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в отношении всех указаний, регулируемых Соглашением;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в отношении всех указаний, регулируемых Протоколом,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указанная Договаривающаяся сторона сделала заявление об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увеличении срока для отказа до 18 месяцев;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— в отношении всех указаний, регулируемых Протоколом,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если указанная Договаривающаяся сторона сделала заявление об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увеличении срока для отказа до 18 месяцев,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но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Договаривающа-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яся сторона, через которую владелец имел право сделать данное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указание, и указанная Договаривающаяся сторона обе являют-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ся участницами Соглашения (в силу статьи!9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sexies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(1)(b) Прото-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кола) (см. также пункты!с A.02.16 по!02.25).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18.10 В отношении любого указания, регулируемого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токолом, Договаривающейся стороны, которая сделала заявле-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ние, увеличивающее срок для отказа до 18!месяцев и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нии которой приостановление действия, предусмотренное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пункте!(1)(b) статьи!9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sexies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, не является применимым, по истече-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нии 18 месяцев владелец будет знать, подлежит ли охране 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знак в данной Договаривающейся стороне или имеется вероят-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ность того, что в охране будет отказано, и если так, то по 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ким причинам. Если указанная Договаривающаяся сторона так-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же сделала заявление, дающее возможность направления после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срока в 18 месяцев уведомления о предварительном отказе,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лученном в результате возражения, владелец по истечении 18 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сяцев будет знать, имеется ли возможность подачи возражения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 более поздней стадии.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18.11 Может иметь место изменение в договоре, применимом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к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 xml:space="preserve">внесенным записям </w:t>
      </w: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указания Договаривающейся стороны, свя-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занной одновременно Соглашением и Протоколом (см. пункты!с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A.02.26 по!02.31). Однако такое изменение не оказывает влияния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на срок для отказа, даже если этот срок все еще продолжается.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является результатом того, что применение пункта!(1) и пункта!(2)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правила!18 Общей инструкции (касающегося уведомления о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>варительном отказе из-за несоблюдения правил) зависит от тер-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5"/>
          <w:szCs w:val="25"/>
        </w:rPr>
        <w:t xml:space="preserve">минов </w:t>
      </w: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«Договаривающая сторона, указанная в соответствии 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Соглашением» и «Договаривающая сторона, указанная в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ствии с Протоколом». В силу правила!1 (xvii) и!(xviii) эти терми-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ны, в свою очередь, определены как заявления о распространении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охраны. Таким образом, срок для отказа определяется ситуаци-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ей, которая существовала на время подачи, и не затрагивается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каким-либо последующим изменением в применимом договоре.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18.12 Если срок для уведомления о предварительном отка-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зе истек, а Международным бюро не внесена запись об уведом-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лении о предварительном отказе в отношении любой данной 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говаривающейся стороны, то информация об этом появляется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базе данных ROMARIN.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ПРОЦЕДУРА ОТКАЗА В ОХРАНЕ</w:t>
      </w:r>
    </w:p>
    <w:p w:rsidR="00074541" w:rsidRP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Уведомление об отказе в охране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19.01 Уведомление об отказе направляется соответствую-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щим Ведомством в Международное бюро. Оно может включать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себя заявление, содержащее изложение оснований, по которым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полагает, что охрана не может быть предоставлена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(«предварительный отказ ex officio») или заявление о том,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охрана не может быть предоставлена вследствие поданного воз-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ражения («предварительный отказ на основании возражения»),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или и то и другое. Уведомление об отказе должно относиться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только к одной международной регистрации.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4541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Содержание уведомления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19.02 Уведомление о предварительном отказе, который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основывается на возражении, должно содержать следующую ин-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формацию и указания: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Ведомство, подготовившее уведомление;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номер международной регистрации, предпочтительно вме-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сте с другими указаниями, позволяющими идентифицировать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международную регистрацию, такими как словесные элементы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знака или номер базовой заявки или базовой регистрации;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все основания вынесения предварительного отказа вмес-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 со ссылкой на соответствующие материально-правовые поло-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жения законодательства;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основания, на которых основывается отказ, содержат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ссылку на заявку или регистрацию либо знак, которые противо-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поставляются знаку, являющемуся предметом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заявки, все соответствующие данные, относящиеся к этому зна-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ку, включая дату подачи или регистрации, номер, дату приори-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тета (при наличии таковой), изображение знака (которое, при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отсутствии изобразительных элементов, может просто быть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печатанным), имя и адрес владельца знака, перечень всех това-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ров и услуг, охватываемых этим знаком, или релевантных това-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ров и услуг; данный перечень может быть представлен на языке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этой заявки или регистрации;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либо указание того, что основания, по которым был вы-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несен предварительный отказ, затрагивают все товары и услуги,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либо указание товаров и услуг, которые затрагиваются или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затрагиваются предварительным отказом;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разумный при данных обстоятельствах срок для подачи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просьбы о пересмотре или обжаловании предварительного отка-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 либо для направления ответа на возражение и название орга-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на, в который такая просьба о пересмотре или обжаловании под-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лежит направлению. Если такая просьба о пересмотре или обжа-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ловании должна подаваться через представителя, чей адрес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находится на территории Договаривающейся стороны,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ство которой вынесло решение об отказе, это также подлежит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указанию.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19.03 Требование, в соответствии с которым должны указы-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ваться все основания для вынесения предварительного отказа со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ссылкой на соответствующие материально-правовые положения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законодательства, является особо важным для владельца.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практике выносимые отказы обычно направляются соответству-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ющим Ведомством на специальном бланке, на котором напеча-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таны все соответствующие положения законодательства, приме-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нимые к данному Ведомству, которые устанавливают основания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для вынесения отказа (эти положения переводятся при необходи-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мости на язык, который Ведомство использует для направления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сообщений в Международное бюро). Основания, применимые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каждом конкретном случае, указываются в уведомлении с при-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ведением ссылки на соответствующее положение или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ствующие положения законодательства, как это приведено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бланке.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19.04 Если в уведомлении о предварительном отказе указы-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вается необходимость назначения местного представителя, тре-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бования в отношении такого назначения регулируются законо-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дательством и практикой соответствующей Договаривающейся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стороны. Они, по всей видимости, отличаются от требований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назначении представителя в Международном бюро.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Дополнительное содержание уведомления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о предварительном отказе, основанном на возражении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19.05 Если предварительный отказ в предоставлении охра-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 основан на возражении, или и на возражении и на других 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нованиях, уведомление должно отмечать данный факт. В допол-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нение к указаниям, упомянутым в пункте B.II.19.02, оно также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должно содержать имя и адрес стороны, подавшей возражение,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и, если возражение основывается на знаке, являющемся предме-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том заявки или регистрации, перечень товаров и услуг, на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рых основывается возражение. Кроме того, Ведомство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представить полный перечень товаров и услуг по такой предше-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ствующей заявке или регистрации. Эти перечни могут быть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ставлены на языке предшествующей заявки или регистрации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(даже если язык, на котором они составлены, не является ни анг-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лийским, ни французским и ни испанским языком).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Внесение записи и публикация предварительного отказа: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пересылка владельцу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20.01 Международное бюро вносит запись о предваритель-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ном отказе в Международный реестр вместе с указанием даты,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которую уведомление было направлено (или считается направ-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ленным — см. пункт B.II.21.05). Предварительный отказ, кроме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того, публикуется в Бюллетене с указанием того, что отказ явля-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ется полным (то есть относится ко всем товарам и услугам, охва-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тываемым указанием соответствующей Договаривающейся сто-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роны) или частичным (то есть относится только к некоторым из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этих товаров и услуг). В последнем случае публикуется указание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номеров классов, затронутых (или не затронутых) предваритель-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ным отказом, но не сам перечень товаров и услуг. Он не публи-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куется до тех пор, пока процедура в Ведомстве не будет заверше-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на. Основания для вынесения отказа не публикуются.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20.02 Затем Международное бюро направляет владельцу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копию уведомления. Кроме того, оно направляет владельцу всю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информацию, представленную Ведомством соответствующей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указанной Договаривающееся стороны, касающуюся возможной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подачи возражения по истечении 18-месячного срока, а также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какую-либо информацию, касающуюся дат, на которые начина-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ется и заканчивается срок подачи возражения. Кроме того, с 1 ян-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варя 2009 года Международное бюро предоставило пользовате-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лям доступ к оцифрованным копиям уведомлений о предвари-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тельном отказе в базе данных ROMARIN.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Язык уведомления о предварительном отказе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20.03 Международное бюро может быть уведомлено о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варительном отказе на английском, французском или испанском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языке (на выбор Ведомства, направляющего уведомление).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каз подлежит записи и публикации на всех трех языках. Пере-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вод требуемых данных для внесения записи и публикации осу-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ществляется Международным бюро. Владелец получает из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дународного бюро копию уведомления об отказе на том языке,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котором оно было направлено Ведомством указанной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варивающейся стороны. Сопроводительное письмо, подготав-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ливаемое Международным бюро, при направлении копии уве-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домления об отказе будет, однако, на том языке, на котором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была подана международная заявка (или на языке, на котором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просил получать сообщения из Международного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— см. пункт В.I.07.07).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20.04 Следует отметить в отношении отказов, что для всех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международных регистраций, полученных на основе заявок,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данных до 1 апреля!2004 года, при рассмотрении вопроса о вне-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сении записи первого последующего указания: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они регулируются исключительно Соглашением,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французский язык будет продолжать являться единственным язы-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ком сообщения, внесения записи и публикации.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они регулируются полностью или частично Прото-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колом, английский и французский язык будут продолжать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ляться языком сообщения, внесения записи и публикации.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В отношении международных регистраций, полученных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основе заявок, поданных между 1 апреля!2004 года и 31 августа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2008 года, при рассмотрении вопроса о внесении записи первого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последующего указания: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они регулируются исключительно Соглашением, то,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как и выше, французский язык будет продолжать являться един-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ственным языком сообщения, внесения записи и публикации.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гистрации, полученные на основе заявок, поданных в течение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этого периода и регулируемых полностью или частично Прото-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колом, получают полный трехъязычный режим после введения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испанского языка с 1 апреля!2004 года.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Несоблюдение правил в уведомлении</w:t>
      </w: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о предварительном отказе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21.01 Существует два вида уведомлений об отказе, которые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содержат несоблюдение правил: те, которые могут быть исправ-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лены, и те, которые приводят к тому, что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рассматривает уведомление об отказе в качестве такового.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21.02 Уведомление о предварительном отказе не рассматри-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вается Международным бюро в качестве такового, если: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оно не содержит номер какой-либо международной реги-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(если только другие указания, содержащиеся в уведом-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лении, не позволяют Международному бюро идентифицировать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соответствующую международную регистрацию);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оно не содержит никаких оснований для отказа,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оно было направлено в Международное бюро слишком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поздно. Другими словами, оно было направлено по истечении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соответствующего срока, равного одному году или 18 месяцам,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упомянутым в пунктах с B.II.18.02 по!18.03 (и 18.05), или, в слу-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чае отказа на основе возражения, подготовленного Ведомством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стороны, которая сделала заявление, упомя-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нутое в пунктах B.II.18.04 и 18.05, оно было направлено по исте-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чении 18 месяцев, а Ведомство в пределах 18-месячного срока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уведомило Международное бюро о том, что имеется возможность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подачи возражения по истечении данного срока. В отношении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этого см. также пункт!B.II.18.11, касающийся изменения в приме-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нимом договоре.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21.03 Во всех этих случаях Международное бюро тем не 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нее пересылает копию уведомления владельцу и информирует 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(одновременно с Ведомством, которое его направило) о том,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рассматривает уведомление об отказе в качестве такового,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указывает причины этого.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21.04 Если уведомление содержит несоблюдение правил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других отношениях (например, либо отсутствует указание това-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ров и услуг, которые затрагиваются или не затрагиваются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варительным отказом, либо уведомление не содержит изобра-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жения предшествующего противопоставляемого знака, либо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сутствуют другие соответствующие данные, касающиеся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предшествующего знака, включая имя и адрес его владельца),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 (за исключением обстоятельств, упомя-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нутых в следующем пункте) тем не менее вносит в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ный реестр запись о предварительном отказе. Затем оно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лагает Ведомству в двухмесячный срок внести исправления в 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уведомление. В то же время оно направляет владельцу копии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правильно составленного уведомления и предложения внести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исправления, направленного в Ведомство.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21.05 Если, однако, уведомление не содержит в себе предус-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мотренные указания, касающиеся срока для подачи просьбы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пересмотре, или для обжалования, или для ответа на возраже-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ние, и орган, в который оно должно быть подано, запись о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варительном отказе не вносится в Международный реестр.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направляет исправленное уведомление в двухмесяч-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ный срок, упомянутый в предложении, Международное бюро,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для целей статьи!5(2) Соглашения и Протокола, считает это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правленное уведомление направленным на ту дату, на которую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было направлено неправильно составленное уведомление. 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есть, если дефектное уведомление было направлено в срок,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тановленный в соответствии со статьей 5(2) Соглашения и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токола, исправленное уведомление, которое было представлено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двухмесячный срок, упомянутый в предложении внести исправ-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ления, будет рассматриваться как соответствующее этому поло-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жению. Однако если Ведомство не вносит в двухмесячный срок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исправления в свое уведомление, которое являлось дефектным,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 оно не будет рассматриваться в качестве уведомления о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варительном отказе. Международное бюро информирует вла-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дельца и Ведомство, направившее уведомление, о том, что уве-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домление о предварительном отказе не считается таковым,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указывает причины этого.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21.06 Если Ведомство вносит исправления в уведомление об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отказе, в котором был указан срок для подачи просьбы о пере-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смотре или для обжалования, оно также должно, если это при-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менимо, указать новый срок, (например, начинающийся с даты,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которую исправленное уведомление было направлено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бюро), предпочтительно с указанием даты истечения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указанного срока.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21.07 Международное бюро направляет владельцу копию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исправленного уведомления.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21.08 Для владельца международной регистрации является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полезным то, что Международное бюро направляет ему копию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неправильно составленного уведомления об отказе и, в случае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несоблюдение правил может быть устранено, копию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ложения в отношении внесения в него исправления, направлен-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ного в Ведомство. В большинстве упомянутых выше случаев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домство устраняет несоблюдение правил, а владелец получает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больше времени на то, чтобы проанализировать основания для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отказа и, возможно, начать переговоры с владельцами предше-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ствующих прав, которые были противопоставлены ex officio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которые могут быть противопоставлены международной регис-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21.09 Даже если уведомление о предварительном отказе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рассматривается Международным бюро в качестве такового 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соответственно, не подлежит внесению в Международный реестр,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должен понимать, что это не означает для него отсут-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ствие каких-либо проблем, касающихся охраны знака в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ствующей Договаривающейся стороне. Вполне возможно,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третья сторона возбудит дело по аннулированию указания на тех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же основаниях, которые были указаны Ведомством в дефектном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уведомлении об отказе. В зависимости от вида несоблюдения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правил, имеющихся в уведомлении о предварительном отказе,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может посчитать для себя необходимым направить зап-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рос в соответствующее Ведомство, касающийся получения пол-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ной информации в отношении оснований для отказа в охране.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Процедура после предварительного уведомления</w:t>
      </w: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об отказе</w:t>
      </w:r>
    </w:p>
    <w:p w:rsidR="00074541" w:rsidRP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22.01 Если владелец международной регистрации получает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через Международное бюро уведомление об отказе (включая уве-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домления о несоблюдении правил, применяемых к отказу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ветствии с правилом!18(1)(c), см. пункты!с B.II.21.04 по!21.05), ему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предоставляются такие же права и средства защиты прав (такие,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как пересмотр или обжалование отказа), как если бы знак был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 непосредственно в Ведомство, которое вынесло решение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об отказе. Таким образом, международная регистрация в отно-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шении соответствующей Договаривающейся стороны является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предметом тех же самых процедур, которые применимы к заяв-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ке на регистрацию знака, поданной в Ведомство этой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22.02 При подаче просьбы о пересмотре или обжаловании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отказа или ответа на возражение владелец, даже если этого не тре-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бует законодательство соответствующей Договаривающейся сто-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роны, может посчитать для себя полезным обратиться к местно-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му представителю, который хорошо осведомлен о законодатель-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стве и практике (и знает язык) Ведомства, вынесшего отказ.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Назначение такого представителя полностью выходит за рамки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Соглашения, Протокола и Инструкции и подлежит регулирова-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нию законодательством и практикой соответствующей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ривающейся стороны.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22.03 Подготовка мнения в отношении правомерности отка-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 в охране или вмешательство каким-либо образом в урегули-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рование материально-правовых вопросов, возникающих в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зультате такого отказа, не входят в компетенцию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ного бюро.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СТАТУС ЗНАКА В УКАЗАННОЙ</w:t>
      </w: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ДОГОВАРИВАЮЩЕЙСЯ СТОРОНЕ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23.01 Правила 18bis и 18ter Общей инструкции, действующие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 1 сентября 2009 года, касаются статуса в указанной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стороне знака, который являлся предметом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родной регистрации, и сообщения Ведомства о таком статусе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Временный статус знака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24.01 В силу правила 18bis(1)(a), действующего с 1 сентяб-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ря 2009 года, Ведомство, которое не направило уведомление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предварительном отказе в установленный срок, может направить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Международное бюро заявление о том, что ex officio экспер-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тиза завершена и Ведомство не обнаружило оснований для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каза, но охрана знака все еще является предметом подачи воз-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ражения или замечаний третьих лиц. Ведомство должно также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указать дату, на которую такие возражения или замечания мо-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гут быть поданы.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24.02 В интересах владельца соответствующей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 или третьих сторон может быть получение ин-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формации, касающейся статуса знака, если рассматриваемое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 подготовило уведомление о предварительном отказе до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получения благоприятного для владельца заключения после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вершения ex officio экспертизы. В таком случае Ведомство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также направить в Международное бюро заявление о том,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ex officio экспертиза завершена, но охрана знака все еще являет-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предметом подачи возражения или замечаний третьих лиц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(см. правило 18bis(1)(b)). Равным образом в своем заявлении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 может указать дату, на которую такие возражения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замечания могут быть поданы.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24.03 Направление Ведомством заявления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в соответствии с правилом!18bis(1) (a) или!(b) является фа-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культативным. Таким образом, Ведомство не связано обязатель-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ством направлять в Международное бюро после завершения им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экспертизы заявления по данному вопросу.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24.04 Международное бюро вносит запись о каком-либо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явлении, полученном в соответствии с правилом!18bis(1)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(a) или!(b), в Международный реестр, сообщает об этом владель-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цу соответствующей международной регистрации и, если заявле-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 было передано или может быть воспроизведено в формате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специального документа, пересылает владельцу копию данного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документа. Для целей данного правила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принимает от Ведомств списки номеров международных регист-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раций, которые оно преобразовывает в индивидуальные сообще-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ния, пересылаемые владельцам соответствующих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ных регистраций.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24.05 Если Ведомство Договаривающейся стороны, указан-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ной в международной регистрации, направило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заявление в соответствии с правилом 18bis(1) (a) или!(b),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должно надлежащим образом либо: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направить в Международное бюро уведомление о предва-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рительном отказе в охране в соответствии с правилом!17(1),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возражение или замечания были поданы в применимый срок для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отказа; либо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при отсутствии возражения или замечаний, поданных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применимый срок для отказа, направить в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заявление о предоставлении охраны в соответствии 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правилом!18ter (1) или!(2).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ОКОНЧАТЕЛЬНЫЙ ХАРАКТЕР СТАТУСА ЗНАКА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25.01 Пункты!(1), (2) и (3) правила!18ter, которое вступило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силу с 1 сентября!2009 года, требуют от Ведомства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стороны, указанной в международной регистрации,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направлять в Международное бюро заявление, информирующее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его об окончательном статусе знака в соответствующей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ривающейся стороне, как только все процедуры, касающиеся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охраны знака в этом Ведомстве, завершены.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25.02 Существует три различных вида окончательного ха-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рактера статуса знака, которые описаны ниже.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Заявление о предоставлении охраны в отсутствие</w:t>
      </w: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уведомления о предварительном отказе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26.01 Во-первых, если до истечения срока, применимого для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отказа в соответствии со статьей!5(2) Соглашения или статьей!5(2)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(a), (b) или!(c) Протокола, все процедуры в Ведомстве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стороны, указанной в международной регистрации,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вершены и у Ведомства отсутствуют основания для отказа в ох-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ране, данное Ведомство как можно скорее и до истечения этого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срока направляет в Международное бюро заявление о том,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знаку, являющемуся предметом международной регистрации,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предоставляется охрана в соответствующей Договаривающейся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стороне. В отношении срока, в течение которого уведомление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предварительном отказе должно быть направлено, см.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пункты!с B.II.18.01 по 18.12. Обычно данная ситуация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иметь место, если Ведомство использует систему экспертизы,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предусматривающую подачу возражения или замечаний,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срок для подачи возражения или замечаний начинается в то 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время, что и проведение экспертизы.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26.02 Таким образом, если у Ведомства указанной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ривающейся стороны отсутствуют основания для отказа в охра-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и если все процедуры в этом Ведомстве завершены, владель-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цы международных регистраций и третьи лица информируются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как можно скорее и до истечения срока для подачи возражения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 результатах процедуры в этой указанной Договаривающейся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стороне. Правило!18ter(1) снижает недостатки, связанные с тем,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что известно как принцип «молчаливого принятия». Однако дан-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ный принцип остается применимым.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26.03 Правило 18ter(1), которое вступило в силу с 1 сентяб-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ря 2009 года, делает обязательным направление заявления о 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доставлении охраны. Однако для того, чтобы облегчить работу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Ведомств, которым, возможно, потребуется время для выполне-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ния требования данного правила, в правило 40(5) включено пе-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реходное положение, которое устанавливает, что обязанность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правления заявления о предоставлении охраны в соответствии 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правилом 18ter(1) фактически не действует в полном объеме до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1 января 2011 года.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26.04 Заявление о предоставлении охраны в соответствии 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правилом 18ter(1) может относиться к нескольким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ным регистрациям и иметь вид списка, передаваемого в электрон-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ном виде или на бумажном носителе, который позволяет иден-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тифицировать эти международные регистрации. Однако в таком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случае Международное бюро преобразовывает такой список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индивидуальные сообщения, которые оно рассылает владельцам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соответствующих международных регистраций.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26.05 Если применимо правило 34(3), направление заявления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 предоставлении охраны должно сопровождаться уплатой вто-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рой части пошлины.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26.06 Следует отметить, что никаких правовых последствий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вытекает из того факта, что Ведомство не направило заявле-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 о предоставлении охраны. Остается неизменным принцип,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что в отсутствие уведомления об отказе, направленного в срок,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применимый в соответствии со статьей !5(2) Соглашения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Протокола, знаку автоматически предоставляется охрана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ветствующей Договаривающейся стороне в отношении всех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явленных товаров и услуг.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Заявление о предоставлении охраны</w:t>
      </w: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после вынесения предварительного отказа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27.01 В случае неподтверждения полного предварительного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отказа (см. ниже пункт B.II.28.01) Ведомство Договаривающей-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стороны, указанной в международной регистрации, которое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направляло уведомление о предварительном отказе, после завер-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шения всех процедур в данном Ведомстве, относящихся к охра-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знака, направляет в Международное бюро или: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заявление о том, что предварительный отказ отозван и зна-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ку предоставляется охрана в соответствующей Договаривающей-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стороне для всех товаров и услуг, в отношении которых испра-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шивалась охрана,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заявление, указывающее товары и услуги, в отношении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которых предоставляется охрана в соответствующей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27.02 Подобно этому в случае, если применимо правило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34(3), направление заявления о предоставлении охраны должно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сопровождаться уплатой второй части пошлины.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Подтверждение полного предварительного отказа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28.01 И наконец, Ведомство Договаривающейся стороны,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указанной в международной регистрации, которое направляло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уведомление о полном предварительном отказе, после заверше-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ния всех процедур в данном Ведомстве, относящихся к охране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знака, и если Ведомство приняло решение о подтверждении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каза в охране знака в соответствующей Договаривающейся сто-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роне в отношении всех товаров и услуг, направляет в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родное бюро соответствующее заявление.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Последующее решение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29.01 Заявление в соответствии с правилом 18ter (2) или!(3)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должно направляться, как только были исчерпаны все возмож-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ности пересмотра или обжалования в Ведомстве или истекло вре-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мя для испрашивания пересмотра или обжалования в Ведомстве.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Таким образом, Ведомство не должно ожидать того, что апелля-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ция подается в суд или другой орган, имеющийся вне Ведомства.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Причина этого заключается в том, что Ведомство не обязатель-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 может быть осведомлено о том, была ли подана такая апел-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ляция или нет, и следовательно, Ведомство не может точно знать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 том, станет ли или нет окончательным вынесенное им решение.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не обязательно осведомлено о результатах какой-либо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такой апелляции. Хотя данное заявление может не отражать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окончательного результата, касающегося охраны знака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ветствующей Договаривающейся стороне, тот факт, что во мно-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гих случаях о заявлении в соответствии с пунктом (2) или (3) 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вила 18ter вносится запись и оно публикуется на более ранней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стадии (как только были завершены процедуры в Ведомстве),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будет давать преимущества для владельцев и третьих лиц.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29.02 Если после направления заявления в соответствии с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правилом 18ter (2) или (3) Ведомство узнает о каком-либо после-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дующем решении, которое оказывает влияние на охрану знака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(например, о решении по апелляции, поданной в орган вне это-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 Ведомства), оно направляет в Международное бюро последу-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ющее заявление, указывающее товары и услуги в отношении 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торых в настоящее время знаку предоставляется охрана,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ветствии с тем, насколько Ведомство было информировано об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этом решении.</w:t>
      </w:r>
    </w:p>
    <w:p w:rsidR="00074541" w:rsidRPr="00DD0BA2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DD0BA2">
        <w:rPr>
          <w:rFonts w:ascii="TimesNRomCyrMT-Bold" w:hAnsi="TimesNRomCyrMT-Bold" w:cs="TimesNRomCyrMT-Bold"/>
          <w:bCs/>
          <w:iCs/>
          <w:sz w:val="27"/>
          <w:szCs w:val="27"/>
        </w:rPr>
        <w:t>Внесение записи, информирование владельца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DD0BA2">
        <w:rPr>
          <w:rFonts w:ascii="TimesNRomCyrMT-Bold" w:hAnsi="TimesNRomCyrMT-Bold" w:cs="TimesNRomCyrMT-Bold"/>
          <w:bCs/>
          <w:iCs/>
          <w:sz w:val="27"/>
          <w:szCs w:val="27"/>
        </w:rPr>
        <w:t>и передача копий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30.01 Международное бюро вносит в Международный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естр запись о каком-либо заявлении, полученном в соответствии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 правилом 18ter, и информирует об этом владельца и, если заяв-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ление было направлено или может быть воспроизведено в виде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специального документа, пересылает владельцу копию данного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документа. Любое заявление, полученное в соответствии с 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вилом 18ter, также публикуется в Бюллетене. Кроме того, с 1 ян-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варя 2009 года Международное бюро внесло в ROMARIN оциф-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рованные копии этих заявлений, которые теперь являются дос-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тупными непосредственно для пользователей базы данных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(см. пункт A.08.04).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DD0BA2">
        <w:rPr>
          <w:rFonts w:ascii="TimesNRomCyrMT-Bold" w:hAnsi="TimesNRomCyrMT-Bold" w:cs="TimesNRomCyrMT-Bold"/>
          <w:bCs/>
          <w:iCs/>
          <w:sz w:val="27"/>
          <w:szCs w:val="27"/>
        </w:rPr>
        <w:t>Новые правила и изменения в Общей инструкции,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DD0BA2">
        <w:rPr>
          <w:rFonts w:ascii="TimesNRomCyrMT-Bold" w:hAnsi="TimesNRomCyrMT-Bold" w:cs="TimesNRomCyrMT-Bold"/>
          <w:bCs/>
          <w:iCs/>
          <w:sz w:val="27"/>
          <w:szCs w:val="27"/>
        </w:rPr>
        <w:t>которые вступили в действие с 1 сентября 2009 года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31.01 В отношении получения дальнейшей информации, 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сающейся новых правил и изменений в Общей инструкции, 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торые вступили в действие с 1 сентября 2009 года, следует обра-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титься к Информационному письму № 27/2008, имеющемуся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сайте ВОИС по следующему адресу: http://www.wipo.int/madrid/en/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notices/.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074541">
        <w:rPr>
          <w:rFonts w:ascii="TimesNRomCyrMT-Bold" w:hAnsi="TimesNRomCyrMT-Bold" w:cs="TimesNRomCyrMT-Bold"/>
          <w:b/>
          <w:bCs/>
          <w:iCs/>
          <w:sz w:val="26"/>
          <w:szCs w:val="26"/>
        </w:rPr>
        <w:t>ПОСЛЕДУЮЩЕЕ УКАЗАНИЕ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32.01 Если действие международной регистрации не распро-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страняется на Договаривающуюся сторону (например, вследствие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того, что охрана в этой Договаривающееся стороне не испраши-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валась на время осуществления международной регистрации,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потому, что знак более не подлежит охране в этой Договарива-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ющейся стороне в результате окончательного решения, вынесен-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ного после отказа в охране, признания недействительности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отказа от охраны), распространение охраны на эту Договарива-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ющуюся сторону может быть достигнуто путем подачи последу-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ющего указания. Владелец может пожелать сделать это, если,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пример, оснований для такого отказа, признания недействитель-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ности или отказа от охраны более не существует.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32.02 Другой причиной для подачи последующего указания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то, что на время подачи международной заявки дан-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ная Договаривающаяся сторона не являлась участницей либо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глашения, либо Протокола или не была связана тем же догово-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ром (Соглашением или Протоколом), что и Договаривающаяся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сторона владельца. Термин «Договаривающаяся сторона вла-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дельца» означает либо Договаривающуюся сторону,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которой является Ведомством происхождения (то есть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ством, через которое была подана международная заявка), либо,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имело место изменение права собственности на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ную регистрацию, Договаривающуюся сторону, в отношении 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торой новый владелец удовлетворяет условиям того, чтобы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ляться ее владельцем.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32.03 Последующее указание может быть сделано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только части тех товаров и услуг, которые внесены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дународный реестр. Конкретная Договаривающаяся сторона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предметом нескольких последующих указаний, каж-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дое из которых относится к различным частям перечня товаров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 услуг, внесенных в Международный реестр.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32.04 Если после ограничения перечня товаров и услуг, ча-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стичного отказа в предоставлении охраны или частичного при-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знания недействительности охрана, полученная на основе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дународной регистрации, в результате этого в данной стране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носится только к части товаров и услуг, внесенных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Международный реестр, последующее указание может быть осу-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ществлено только в отношении всех или некоторых из оставших-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товаров или услуг.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4541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ПРАВО НА ПОДАЧУ ПОСЛЕДУЮЩЕГО УКАЗАНИЯ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33.01 Договаривающаяся сторона может являться предме-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том последующего указания, если на время указания владелец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удовлетворяет условиям (наличие гражданства, местожительства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или предприятия) для того, чтобы являться владельцем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народной регистрации.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33.02 Указание определенной Договаривающейся стороны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осуществляется либо в соответствии с Соглашением, либо в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ответствии с Протоколом. Важно знать, какой договор является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связующим, поскольку это определяет такие вопросы, как язык,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котором последующее указание должно или может быть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дано, и пошлины, подлежащие уплате.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33.03 Ситуация является следующей: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Договаривающаяся сторона владельца связана толь-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 Соглашением, может быть указана страна, которая также свя-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зана Соглашением; указание производится в соответствии с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глашением;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Договаривающаяся сторона владельца связана толь-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 Протоколом, может быть указана только Договаривающая-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сторона, которая связана Протоколом; указание производит-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ся в соответствии с Протоколом;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Договаривающаяся сторона владельца связана одно-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временно Соглашением и Протоколом, указание любой страны,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которая является участницей Протокола (даже если эта страна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является участницей также и Соглашения), производится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ветствии с Протоколом, в то время как указание какой-либо 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говаривающейся стороны, связанной только Соглашением, осу-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ществляется в соответствии с Соглашением. При применении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вышеупомянутых принципов вопрос о том, связана ли страна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Соглашением или Протоколом либо связана ли организация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Протоколом, определяется на дату последующего указания.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33.04 Дальнейший анализ ситуации возникает в случае, ког-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 страна указывается в соответствии с Соглашением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международной регистрации, полученной на основе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народной заявки, которая регулировалась исключительно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токолом. В соответствии с Соглашением международная заявка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должна основываться на регистрации в стране происхождения.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международная заявка основывалась на заявке, поданной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Ведомство происхождения, последующее указание в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ствии с Соглашением может быть сделано только после того, как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базовая заявка стала базовой регистрацией.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Невозможность подачи последующих указаний</w:t>
      </w:r>
    </w:p>
    <w:p w:rsidR="00FB6EEB" w:rsidRPr="00074541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4541">
        <w:rPr>
          <w:rFonts w:ascii="TimesNRomCyrMT-Bold" w:hAnsi="TimesNRomCyrMT-Bold" w:cs="TimesNRomCyrMT-Bold"/>
          <w:b/>
          <w:bCs/>
          <w:iCs/>
          <w:sz w:val="27"/>
          <w:szCs w:val="27"/>
        </w:rPr>
        <w:t>в некоторых случаях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34.01 В принципе, последующее указание может быть осу-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ществлено в отношении любой Договаривающейся стороны, 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торая связана тем же самым договором, что и Договаривающа-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яся сторона владельца. Однако из этого принципа имеется исклю-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чение. При присоединении к Соглашению или Протоколу любое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государство или (в случае Протокола) любая межправительствен-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ная организация может сделать заявление о том, что охрана, воз-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никающая в результате международной регистрации, осуществ-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ленной в силу этого договора до даты его вступления в силу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 этого государства или организации, не может на него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или нее распространяться.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34.02 Последующее указание страны, которая сделала заяв-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ление в соответствии со статьей 14(2) Соглашения, однако явля-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ется возможным, если владелец международной регистрации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ляется также владельцем предшествующей национальной регис-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 того же самого знака в этой стране. Последующее указание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такой страны, таким образом, должно сопровождаться указани-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ем номера и даты такой предшествующей национальной регист-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рации; в противном случае Международное бюро не сможет вне-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сти запись о последующем указании этой страны. Если такой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предшествующей национальной регистрации не существует, един-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ственным путем для получения охраны знака в соответствующей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стране посредством международной регистрации является пода-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ча новой международной заявки с указанием данной страны.</w:t>
      </w:r>
    </w:p>
    <w:p w:rsidR="00074541" w:rsidRDefault="00074541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1634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ПРЕДСТАВЛЕНИЕ ПОСЛЕДУЮЩЕГО УКАЗАНИЯ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35.01 С учетом упомянутых ниже исключений, владелец мо-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жет представить последующее указание либо непосредственно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бюро, либо через Ведомство Договаривающей-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стороны владельца. Однако: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последующее указание должно быть представлено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Ведомством Договаривающейся стороны вла-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дельца, если какая-либо из Договаривающихся сторон, к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рой оно относится, является страной, которая указана в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ствии с Соглашением;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последующее указание должно быть представлено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Ведомством происхождения, если применяет-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правило 7(1), действовавшее до 4 октября 2001 года; то есть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Договаривающаяся сторона, Ведомство которой является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Ведомством происхождения, сделало заявление о том, что,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адрес владельца находится на его территории, последующие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зания должны быть представлены в Международное бюро этим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Ведомством.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35.02 Последующее указание может быть переслано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почтовым отправлением, телефаксом (подтвер-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ждение получения не требуется) или (если оно представляется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Ведомством) с использованием электронных средств связи (см.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пункты с B.I.03.01 по!03.05 и 03.09).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35.03 Если последующее указание должно быть представле-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 через Ведомство (см. пункт B.II.35.01), но было представлено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непосредственно в Международное бюро, такое последующее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 не рассматривается как таковое. Все уже уплаченные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пошлины возвращаются стороне, осуществившей их платеж.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1634">
        <w:rPr>
          <w:rFonts w:ascii="TimesNRomCyrMT-Bold" w:hAnsi="TimesNRomCyrMT-Bold" w:cs="TimesNRomCyrMT-Bold"/>
          <w:b/>
          <w:bCs/>
          <w:iCs/>
          <w:sz w:val="27"/>
          <w:szCs w:val="27"/>
        </w:rPr>
        <w:t>Язык последующего указания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36.01 Последующее указание может быть направлено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на английском, французском или испанском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языке, на выбор стороны, его направляющей, вне зависимости от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языка, на котором была подана международная заявка, на осно-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 которой была получена международная регистрация. То есть,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последующее указание представляется непосредственно вла-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дельцем, он может выбрать, какой из этих языков он будет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пользовать; однако если последующее указание представляется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через Ведомство, это Ведомство может разрешать заявителю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выбор языка или может ограничить его выбор одним или двумя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из этих языков.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36.02 Владелец может приложить к своему заявлению пере-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вод на другие языки любого текстового материала, содержаще-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гося в заявлении. Это применимо независимо от того, представ-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ляется ли последующее указание в Международное бюро непос-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редственно владельцем или Ведомством. Если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сочтет предлагаемый перевод неправильным, оно вносит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него исправления после того, как предложит владельцу в тече-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 месячного срока представить замечания к предложенным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правлениям. Если замечания не будут получены в установленный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срок, предложенный перевод подлежит исправлению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родным бюро.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1634">
        <w:rPr>
          <w:rFonts w:ascii="TimesNRomCyrMT-Bold" w:hAnsi="TimesNRomCyrMT-Bold" w:cs="TimesNRomCyrMT-Bold"/>
          <w:b/>
          <w:bCs/>
          <w:iCs/>
          <w:sz w:val="27"/>
          <w:szCs w:val="27"/>
        </w:rPr>
        <w:t>Официальный бланк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37.01 Последующее указание должно быть представлено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официальном бланке!(MM4), разработанном Международным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бюро, или на бланке, имеющем такое же содержание и формат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(см. пункты!B.I.04.02 и 04.03). Для указания нескольких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ривающихся сторон может быть использован один бланк.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1: Номер международной регистрации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37.02 Владелец должен указать номер международной реги-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страции, в отношении которой он делает последующее указание.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Последующее указание может относиться только к одной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дународной регистрации.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2: Владелец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7"/>
          <w:szCs w:val="27"/>
        </w:rPr>
      </w:pPr>
      <w:r w:rsidRPr="00071634">
        <w:rPr>
          <w:rFonts w:ascii="TimesNRomCyrMT-Inclined" w:hAnsi="TimesNRomCyrMT-Inclined" w:cs="TimesNRomCyrMT-Inclined"/>
          <w:b/>
          <w:bCs/>
          <w:iCs/>
          <w:sz w:val="27"/>
          <w:szCs w:val="27"/>
        </w:rPr>
        <w:t>Имя и адрес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37.03 Владелец должен указать свое имя и адрес, которые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должны быть такими, как это внесено в Международный реестр.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владелец изменил свое имя или адрес, но такие изменения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были внесены в Международный реестр до подачи последую-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щего указания, он должен обратиться с просьбой о внесении 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ких изменений. Международное бюро рассматривает последую-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щее указание как несоответствующее требованиям, если имя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адрес, указанные в нем, отличаются от тех, которые внесены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Международный реестр.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3: Назначение представителя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37.04 Если владелец желает быть представленным тем 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представителем, который уже был назначен ранее, например 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время подачи международной заявки, он не должен указывать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представителя в месте, предусмотренном для назначения предста-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вителя. Таким образом, пункт 3 должен оставаться незаполненным.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37.05 Если владелец желает впервые назначить представите-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 или заменить своего представителя, назначение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произведено путем указания его имени и адреса в данном пункте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официального бланка. Отдельного сообщения, касающегося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значения, не требуется.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4: Договаривающиеся стороны,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указанные впоследствии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37.06 В официальном бланке предусмотрен квадрат для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метки каждой Договаривающейся стороны, в отношении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рой испрашивается последующее расширение охраны, сделанное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 международной регистрации. Если владелец разрабатывает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свой собственный бланк, вместо этого он может перечислить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Договаривающиеся стороны, которые он желает указать.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37.07 Официальный бланк регулярно обновляется, и его 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ледняя версия находится на сайте ВОИС под заголовком Товар-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ные знаки / Мадридская система / Бланки (Trademarks / Madrid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System / Forms). Если, однако, владелец желает указать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ривающуюся сторону, которая не приведена в списке (посколь-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ку она стала участницей Соглашения или Протокола уже после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того, как бланк был отпечатан), он должен внести название этой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стороны в месте, предусмотренном для это-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 в пункте 4. Владелец должен удостовериться, что присоедине-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 этой Договаривающейся стороны уже вступило в силу.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 не так, такое указание отклоняется Международным бюро,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 возвращает добавочную или индивидуальную пошлину,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уплаченную в отношении этой Договаривающейся стороны.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7"/>
          <w:szCs w:val="27"/>
        </w:rPr>
      </w:pPr>
      <w:r w:rsidRPr="00071634">
        <w:rPr>
          <w:rFonts w:ascii="TimesNRomCyrMT-Inclined" w:hAnsi="TimesNRomCyrMT-Inclined" w:cs="TimesNRomCyrMT-Inclined"/>
          <w:b/>
          <w:bCs/>
          <w:iCs/>
          <w:sz w:val="27"/>
          <w:szCs w:val="27"/>
        </w:rPr>
        <w:t>Заявление о намерении использовать знак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37.08 Информация, содержащаяся в пунктах B.II.07.73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и!07.74, применяется mutatis mutandis к последующему указанию.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7"/>
          <w:szCs w:val="27"/>
        </w:rPr>
      </w:pPr>
      <w:r w:rsidRPr="00071634">
        <w:rPr>
          <w:rFonts w:ascii="TimesNRomCyrMT-Inclined" w:hAnsi="TimesNRomCyrMT-Inclined" w:cs="TimesNRomCyrMT-Inclined"/>
          <w:b/>
          <w:bCs/>
          <w:iCs/>
          <w:sz w:val="27"/>
          <w:szCs w:val="27"/>
        </w:rPr>
        <w:t>Указание второго языка и истребование старшинства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7"/>
          <w:szCs w:val="27"/>
        </w:rPr>
      </w:pPr>
      <w:r w:rsidRPr="00071634">
        <w:rPr>
          <w:rFonts w:ascii="TimesNRomCyrMT-Inclined" w:hAnsi="TimesNRomCyrMT-Inclined" w:cs="TimesNRomCyrMT-Inclined"/>
          <w:b/>
          <w:bCs/>
          <w:iCs/>
          <w:sz w:val="27"/>
          <w:szCs w:val="27"/>
        </w:rPr>
        <w:t>(для целей указания Европейского союза)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37.09 Информация, содержащаяся в пунктах с B.II.07.67 по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07.69 (касающаяся указания второго языка в OHIM) и пунктах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 B.II.07.70 по !07.72 (касающаяся истребования старшинства),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применяется mutatis mutandis к последующему указанию. Одна-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 следует отметить, что в случае последующего указания Евро-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пейского союза второй язык не может быть языком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ной заявки, на основе которой была получена международная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гистрация, вне зависимости от языка последующего указания.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Таким образом, например, если международная заявка была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дана на французском языке, а соответствующее последующее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зание подается на английском языке, французский язык не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быть выбран в качестве второго языка для целей последующего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указания Европейского союза.</w:t>
      </w:r>
    </w:p>
    <w:p w:rsidR="00071634" w:rsidRPr="00DD0BA2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lastRenderedPageBreak/>
        <w:t>Пункт 5: Товары и услуги, в отношении которых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сделано последующее указание</w:t>
      </w:r>
    </w:p>
    <w:p w:rsidR="00071634" w:rsidRP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37.10 Если последующее указание относится ко всем това-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рам и услугам, перечисленным в соответствующей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 в отношении всех указанных Договаривающих-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сторон, на этот факт должна указывать отметка в квадрате (a).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последующее указание относится только к части товаров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услуг, перечисленных в международной регистрации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всех соответствующих Договаривающихся сторон, на этот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факт должна указывать отметка в квадрате (b), а перечень това-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ров и услуг, охватываемых последующим указанием, должен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быть приведен на дополнительном листе. Если последующее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зание относится только к части товаров и услуг, перечисленных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международной регистрации в отношении некоторых указан-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ных Договаривающихся сторон, а также если оно относится ко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всем товарам и услугам, перечисленным в международной реги-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в отношении других указанных Договаривающихся сто-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рон, на этот факт должна указывать отметка в квадрате (c), а под-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робное указание соответствующих товаров и услуг, а также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ответствующих Договаривающихся сторон, должны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приведены на дополнительном листе.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6: Прочие указания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37.11 Данный пункт имеет отношение к ряду указаний, 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торые могут потребовать некоторые Договаривающиеся сторо-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ны, указанные в соответствии с Протоколом, и которые владе-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лец, если пожелает, может указать для того, чтобы предупредить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вынесение отказа этой Договаривающейся стороной. Если дан-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ные указания уже были приведены в международной заявке, их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требуется повторять в данном пункте, поскольку они будут 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томатически включены в уведомление о последующем указании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для соответствующего Ведомства.</w:t>
      </w:r>
    </w:p>
    <w:p w:rsidR="00071634" w:rsidRPr="00DD0BA2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(a) Дополнительные указания, касающиеся владельца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37.12 Владелец, если он является физическим лицом, указы-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вает государство, гражданином которого он является. Юридичес-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кие лица могут указывать свой организационно-правовой харак-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тер вместе с указанием названия государства, в котором они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регистрированы или организованы, а в необходимых случаях,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территориальной единицы в составе этого государства.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(b) Указание элемента (элементов) знака,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выполненного в цвете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37.13 Если цвет заявлялся в международной заявке в каче-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стве отличительного признака знака, владелец может указать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пункте 6(b) в отношении каждого цвета основные элементы зна-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ка, выполненные в этом цвете.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7"/>
          <w:szCs w:val="27"/>
        </w:rPr>
      </w:pPr>
      <w:r w:rsidRPr="00DD0BA2">
        <w:rPr>
          <w:rFonts w:ascii="TimesNRomCyrMT-Inclined" w:hAnsi="TimesNRomCyrMT-Inclined" w:cs="TimesNRomCyrMT-Inclined"/>
          <w:bCs/>
          <w:iCs/>
          <w:sz w:val="27"/>
          <w:szCs w:val="27"/>
        </w:rPr>
        <w:t>(с) и (d) Перевод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37.14 Если знак состоит из слова или слов, которые могут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быть переведены, владелец может указать в предусмотренном для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этого месте перевод таких слов на английский, и/или французс-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кий, и/или испанский языки.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7: Заявление, касающееся даты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вступления в силу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37.15 Владелец может испрашивать, чтобы последующее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 вступило в силу после внесения записи об изменении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аннулировании в отношении соответствующей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либо после продления действия международной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8: Подпись владельца или его представителя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37.16 Если владелец направляет последующее указание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посредственно в Международное бюро, он (или его представи-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тель) должен его подписать.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37.17 Если последующее указание представляется в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народное бюро Ведомством, Международное бюро не требует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личия подписи владельца или его представителя; таким образом,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пункт 8 может оставаться незаполненным. Однако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потребовать или разрешить владельцу (или его предста-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вителю) поставить подпись.</w:t>
      </w:r>
    </w:p>
    <w:p w:rsidR="00071634" w:rsidRPr="00DD0BA2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Пункты 9 и 10: Дата получения заявления Ведомством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и подпись Ведомством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37.18 Последующее указание, которое представляется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 Ведомством, должно быть подписано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домством, которое также указывает дату, на которую оно полу-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чило заявление о представлении последующего указания.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представляет последующее указание непосредственно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Ведомство, пункты 9 и 10 должны оставаться незаполненными.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37.19 Если международная регистрация основана на базовой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заявке, а какая-либо упомянутая Договаривающаяся сторона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указана в соответствии с Соглашением, Ведомство происхожде-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ния должно сделать заявление в пункте 9(b), удостоверяющее,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основе этой заявки осуществлена регистрация, с указанием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даты и номера этой регистрации, если такое заявление еще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было получено Международным бюро. Если последующее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зание представляется через Ведомство, которое не является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домством происхождения, владелец должен получить равнознач-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ное заявление от Ведомства происхождения и направить его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Международное бюро.</w:t>
      </w:r>
    </w:p>
    <w:p w:rsidR="00071634" w:rsidRPr="00DD0BA2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071634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Лист расчета пошлины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См. информацию по заполнению листа расчета пошлины в блан-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ке международной заявки (пункты с B.II.20.01 по&gt;20.14), а также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замечания общего характера, касающиеся уплаты пошлин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(пункты &gt;с B.I.07.83 по&gt;07.96).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37.20 Пошлина, подлежащая уплате в связи с последующим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указанием, состоит из: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основной пошлины;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индивидуальной пошлины за указание каждой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стороны, которая сделала соответствующее заявление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(см. пункт!B.II.07.86) и указание которой осуществлено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ветствии с Протоколом, за исключением случаев, когда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варивающаяся сторона является государством, связанным (так-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же) Соглашением, и Ведомство происхождения является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домством государства, связанного (также) Соглашением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(в отношении такого указания подлежит уплате добавочная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шлина);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добавочной пошлины за каждое указание Договариваю-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щейся стороны, в отношении которой не уплачивается индиви-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дуальная пошлина;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Калькулятор расчета пошлины, который находится на сайте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ВОИС в разделе Товарные знаки / Мадридская система (Trademarks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/ Madrid System), может быть использован для подсчета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размера пошлины, подлежащей уплате в связи с последующим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указанием.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37.21 Эти пошлины уплачиваются за период, остающийся от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10-летнего срока, в отношении которого пошлина уже была уп-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лачена за соответствующую международную регистрацию. Дру-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гими словами, величина пошлины является одинаковой, незави-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симо от количества лет, в течение которых последующее указа-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 будет действовать до срока продления действия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37.22 Платеж может быть осуществлен любым способом из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числа указанных в части (b) листа расчета пошлины. Как и в слу-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чае международной заявки, представляется, что наиболее удоб-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ным способом платежа является использование счета, открыто-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 в Международном бюро, и простая передача Международно-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му бюро (путем заполнения части!(a) листа расчета пошлины)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инструкции о списании требуемой суммы; если используется этот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способ уплаты, указание суммы списания не является необходи-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мым. Если уплата пошлины осуществляется другим способом,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чем списание со счета, открытого в Международном бюро,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если сторона, осуществляющая платеж, желает указать сумму,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списываемую со счета, открытого в Международном бюро, в этих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случаях способ уплаты, сумма платежа, подлежащего уплате,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списываемая сумма, а также сторона, осуществляющая платеж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или дающая инструкции о списании, должны быть приведены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части !(b) листа расчета пошлины.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1634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ДЕЙСТВИЕ ПОСЛЕДУЮЩЕГО УКАЗАНИЯ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1634">
        <w:rPr>
          <w:rFonts w:ascii="TimesNRomCyrMT-Bold" w:hAnsi="TimesNRomCyrMT-Bold" w:cs="TimesNRomCyrMT-Bold"/>
          <w:b/>
          <w:bCs/>
          <w:iCs/>
          <w:sz w:val="27"/>
          <w:szCs w:val="27"/>
        </w:rPr>
        <w:t>Дата последующего указания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38.01 Датой последующего указания, представленного вла-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дельцем непосредственно в Международное бюро, является дата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его получения Международным бюро.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38.02 Датой последующего указания, представленного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 Ведомством, если упомянутое указание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ответствует предъявляемым к нему требованиям, является дата,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которую оно было получено Ведомством, при условии,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упомянутое указание было получено Международным бюро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течение двух месяцев с этой даты. Если последующее указание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было получено Международным бюро в течение этого срока, 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его датой является дата его получения Международным бюро.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38.03 На дату последующего указания может оказать влия-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 наличие в ней несоблюдения правил (см. пункт B.II.39.02).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38.04 Вообще говоря, возможность предоставления прав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более раннюю дату является преимуществом для владельца. 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нако при некоторых обстоятельствах эта новая возможность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привести к осложнению ситуации и даже может стать оп-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ределенным недостатком. Например, последующее указание, 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торое должным образом представлено через Ведомство незадолго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 возобновления действия международной регистрации, но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ступает в Международное бюро после этой даты, будет тем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менее иметь дату, более раннюю, чем дата возобновления дей-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ствия. Таким образом, действие последующего указания истечет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эту дату, и для поддержания его в силе необходимо будет вновь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уплатить добавочную пошлину или (в соответствующих случа-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ях) индивидуальную пошлину, требуемую в отношении недавно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указанной Договаривающейся стороны.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38.05 В отличие от последующего указания, предполагает-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ся, что внесение изменения в соответствии с правилом!25 вступает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силу, когда оно в действительности было внесено в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родный реестр, вне зависимости от того, было ли заявление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внесении изменений представлено через Ведомство или же непос-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редственно в Международное бюро. Таким образом, если после-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дующее указание и заявление о внесении изменений представля-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ются одновременно через Ведомство, обычно датой последующе-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 указания является дата, более ранняя в сравнении с датой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вступления в силу изменений. Например, иногда имеют место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случаи, когда владелец желает отказаться от охраны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определенной Договаривающейся стороны (вследствие нали-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чия угрозы возможного отказа в этой Договаривающейся сторо-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не), а затем немедленно повторно расширяет охрану на данную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Договаривающуюся сторону, посредством последующего указа-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ния. Если отказ от охраны и последующее указание одновремен-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 представляются через Ведомство, то в качестве последствия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правила!24(6)(b) отказ от охраны в отношении соответствующей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стороны будет иметь силу после нового тер-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риториального расширения на эту Договаривающуюся сторону.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38.06 Во избежание возникновения вышеупомянутых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блем, если последующее указание содержит заявление относи-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тельно его вступления в силу незамедлительно после какого-либо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иного события (такого, как продление действия, или внесение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изменений, или аннулирование), датой последующего указания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является дата внесения записи об этом ином событии.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38.07 Если дата последующего указания, определяемая, как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 было описано в предшествующих пунктах, не превышает бо-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лее чем на шесть месяцев какую-либо дату приоритета, запись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котором внесена в отношении международной регистрации, при-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оритет, которым последняя обладает, также имеет силу в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варивающейся стороне, охватываемой последующим указанием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(см. пункт B.II.40.02).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DD0BA2">
        <w:rPr>
          <w:rFonts w:ascii="TimesNRomCyrMT-Bold" w:hAnsi="TimesNRomCyrMT-Bold" w:cs="TimesNRomCyrMT-Bold"/>
          <w:bCs/>
          <w:iCs/>
          <w:sz w:val="27"/>
          <w:szCs w:val="27"/>
        </w:rPr>
        <w:t>Несоблюдение правил в последующем указании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39.01 Если Международное бюро полагает, что в последу-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ющем указании имеется несоблюдение правил, оно уведомляет об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этом владельца. Если последующее указание было представлено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Ведомством, оно также уведомляет об этом и Ведомство.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39.02 Если последующее указание содержит несоблюдение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правил, связанное с номером соответствующей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регистрации, указанием Договаривающихся сторон, перечнем 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варов и услуг или заявлением о намерении использовать знак,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 должно быть приложено к последующему указанию,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датой последующего указания является дата, на которую данное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несоблюдение правил было исправлено. Однако, если последую-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щее указание было представлено в Международное бюро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ством, на дату последующего указания не оказывают влияния 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кие-либо из этих видов несоблюдения правил, если они были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правлены в течение двухмесячного срока с даты, на которую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заявление о представлении последующего указания было получено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Ведомством. В этом случае датой последующего указания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должает являться дата, на которую заявление было получено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Ведомством.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39.03 Все другие виды несоблюдения правил не оказывают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влияния на дату последующего указания.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39.04 Если несоблюдение правил не было исправлено в те-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чение трех месяцев с даты уведомления Международного бюро,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делопроизводство по последующему указанию считается прекра-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щенным. В частности, если несоблюдение правил связано с тем,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что заявление о намерении использовать знак отсутствует либо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является дефектным, и такое несоблюдение правил не было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правлено в течение установленного срока, равного трем месяцам,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следует отметить, что делопроизводство по последующему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занию считается прекращенным полностью — то есть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всех Договаривающихся стран, которые были указаны в 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ледующем указании. Международное бюро возмещает стороне,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которая осуществляла платеж (владелец, представитель или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домство), все уплаченные пошлины за вычетом суммы,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ствующей половине основной пошлины.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39.05 Правилами не уточняется, кем должно исправляться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несоблюдение правил. Если владелец представил последующее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 непосредственно в Международное бюро, совершенно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ясно, что он и должен исправить несоблюдение правил. Если 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ледующее указание было представлено Ведомством, данное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 может исправить несоблюдение правил. Действительно,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зависимости от характера несоблюдения правил, для владель-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ца может быть трудно, а подчас и невозможно самому исправить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несоблюдение правил (например, если Ведомство не подписало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последующее указание или не указало дату, на которую оно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лучило заявление о его представлении). Таким образом, если вла-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делец получает уведомление из Международного бюро о том,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последующем указании, которое было представлено через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домство, имеется несоблюдение правил, ему настоятельно реко-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мендуется обратиться в данное Ведомство с тем, чтобы убедить-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в том, что несоблюдение правил будет своевременно исправ-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лено.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39.06 Исключением из общего правила, касающегося несоб-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людения правил, является случай, когда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полагает, что владелец не имеет права на подачу последующего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указания в отношении некоторых или всех указанных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вающихся сторон (см. пункты!с B.II.33.01 по 33.04). Если отсут-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ствие такого права применимо только к некоторым из указанных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Договаривающихся сторон, последующее указание рассматрива-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ется как не содержащее указания этих Договаривающихся сторон;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соответствующие добавочные или индивидуальные пошлины,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уплаченные в их отношении, подлежат возмещению. Если име-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ющееся несоблюдение правил относится ко всем указанным 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говаривающимся сторонам, делопроизводство по последующе-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му указанию считается прекращенным. В дополнение ко всем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добавочным и индивидуальным пошлинам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возмещает также половину основной пошлины.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1634">
        <w:rPr>
          <w:rFonts w:ascii="TimesNRomCyrMT-Bold" w:hAnsi="TimesNRomCyrMT-Bold" w:cs="TimesNRomCyrMT-Bold"/>
          <w:b/>
          <w:bCs/>
          <w:iCs/>
          <w:sz w:val="27"/>
          <w:szCs w:val="27"/>
        </w:rPr>
        <w:t>Внесение записи, уведомление и публикация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40.01 Если Международное бюро считает, что последующее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 соответствует установленным требованиям, оно вносит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запись о нем в Международный реестр и уведомляет об этом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ство Договаривающейся стороны, которая была указана. Одновре-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менно оно информирует об этом владельца, а если последующее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 было представлено через Ведомство, то и это Ведомство.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40.02 Последующее указание публикуется в Бюллетене.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дата последующего указания, как она была установлена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ветствии с правилом 24(6) (см. пункты с B.II.38.01 по!38.07),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превышает более чем на шесть месяцев дату приоритета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народной регистрации, информация, касающаяся истребования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приоритета, включается в публикацию о последующем указании.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40.03 Запись и публикация о последующем указании осуще-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ствляются на английском, французском и испанском языке.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том, что касается международных регистраций, которые в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ответствии с предыдущей версией правила!6 были опубликова-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 только на французском языке или были опубликованы толь-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 на английском и французском языке, они будут опубликова-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 на английском и испанском языке и повторно опубликованы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французском языке, либо опубликованы на испанском языке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 повторно опубликованы на английском и французском языке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соответственно (см. пункты!с B.I.07.05 по!07.07). Запись о самом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последующем указании вносится в Международный реестр на 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глийском, французском и испанском языке.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1634">
        <w:rPr>
          <w:rFonts w:ascii="TimesNRomCyrMT-Bold" w:hAnsi="TimesNRomCyrMT-Bold" w:cs="TimesNRomCyrMT-Bold"/>
          <w:b/>
          <w:bCs/>
          <w:iCs/>
          <w:sz w:val="27"/>
          <w:szCs w:val="27"/>
        </w:rPr>
        <w:t>Срок охраны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41.01 Срок охраны в соответствии с последующим указани-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ем истекает на ту же дату, что и международная регистрация.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Например, если международная регистрация уже действовала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течение восьми лет (или последняя часть пошлины была уплаче-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восемь лет назад), пошлина, уплачиваемая за последующее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указание, относится к периоду времени, равному только двум 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дам. Это означает, что дата продления действия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(или дата уплаты пошлины за продление действия)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является одинаковой для всех указаний, содержащихся в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народной регистрации, независимо от даты, на которую были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внесены записи об указаниях (см. также пункт!B.II.38.04).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41.02 Если международная регистрация действовала до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вступления в силу Общей инструкции (1 апреля 1996 года) и тре-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буемые пошлины были уплачены за 20 лет, а последующее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зание было сделано в течение первых 10 лет этого срока, то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шлина, уплаченная в отношении последующего указания, отно-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сится только к остающемуся 10-летнему сроку. В конце этого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срока будет необходимо уплатить соответствующую добавочную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и/или индивидуальную пошлину в отношении второго 10-летне-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 срока (см. также пункты!B.II.75.01 и!75.02).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071634">
        <w:rPr>
          <w:rFonts w:ascii="TimesNRomCyrMT-Bold" w:hAnsi="TimesNRomCyrMT-Bold" w:cs="TimesNRomCyrMT-Bold"/>
          <w:b/>
          <w:bCs/>
          <w:iCs/>
          <w:sz w:val="27"/>
          <w:szCs w:val="27"/>
        </w:rPr>
        <w:t>Отказ в предоставлении охраны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42.01 Отказ в предоставлении охраны, выносимый указан-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ной Договаривающейся стороной в отношении последующего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указания, осуществляется по той же процедуре, что и отказ в 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доставлении охраны в отношении указания, содержащегося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заявке. Правила с!16 по 18ter, таким образом,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применяются mutatis mutandis, при этом понимается, что установ-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ленный для Договаривающейся стороны срок для уведомления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об отказе в предоставлении охраны начинается с даты, на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рую Международное бюро уведомило о последующем указании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Договаривающейся стороны. К данному случаю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носятся комментарии, изложенные в пунктах!с B.II.17.01 по!31.01.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1634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ЧАСТНЫЙ СЛУЧАЙ ПОСЛЕДУЮЩЕГО УКАЗАНИЯ: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1634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ПОСЛЕДУЮЩЕЕ УКАЗАНИЕ</w:t>
      </w:r>
      <w:r w:rsidR="00071634" w:rsidRPr="00071634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 xml:space="preserve"> </w:t>
      </w:r>
      <w:r w:rsidRPr="00071634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В РЕЗУЛЬТАТЕ ПРЕОБРАЗОВАНИЯ УКАЗАНИЯ</w:t>
      </w:r>
      <w:r w:rsidR="00071634" w:rsidRPr="00071634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 xml:space="preserve"> </w:t>
      </w:r>
      <w:r w:rsidRPr="00071634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ДОГОВАРИВАЮЩЕЙСЯ ОРГАНИЗАЦИИ</w:t>
      </w:r>
    </w:p>
    <w:p w:rsidR="00FB6EEB" w:rsidRPr="00071634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071634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(ЕВРОПЕЙСКИЙ СОЮЗ)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43.01 В соответствии с системой товарного знака Европей-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ского сообщества, если заявка на товарный знак Сообщества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зывается или по ней вынесен отказ либо если регистрация товар-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ного знака Сообщества прекращает свое действие, владелец 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варного знака Сообщества может обратиться с просьбой о ее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преобразовании в национальную заявку на товарный знак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одного или более государства — члена Европейско-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 союза.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43.02 Результатом преобразования является то, что нацио-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нальная заявка на товарный знак, подаваемая в рамках преобра-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зования, имеет ту же самую дату подачи, что и заявка на товар-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ный знак Сообщества или такая регистрация (и используется,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случае если это применимо, та же самая дата испрашиваемого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приоритета и/или старшинства), при условии, в частности,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просьба о преобразовании подается в срок, установленный зако-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нодательством Сообщества.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43.03 Принимая во внимание эту особенность системы товар-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ного знака Сообщества, Общая инструкция предусматривает, что,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Договаривающаяся организация (на практике это Европей-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ский союз) указана в международной регистрации, и в той степе-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ни, в какой такое указание было отозвано, получило отказ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прекратило свое действие, преобразование может быть также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требовано посредством последующего указания этих государств-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членов в соответствии с Мадридской системой. Этот механизм,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предлагающий владельцу международной регистрации возмож-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ность выбора преобразования указания Европейского союза либо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национальную заявку, подаваемую непосредственно в 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ство государства-члена, либо в последующее указание этого госу-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дарства-члена в соответствии с Мадридской системой, часто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зывается положением об «обратном выборе» (“opting-back”).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43.04 Как общий принцип, последующие указания в резуль-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тате преобразования должны соответствовать требованиям,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тановленным в отношении «обычных» последующих указаний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(см. пункты с B.II.32.01 по 42.01), однако, с учетом нижеследую-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щего.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Официальный бланк и содержание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44.01 Последующее указание в результате преобразования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должно представляться в Международное бюро на официальном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бланке MM16, разработанном Международным бюро и отлича-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ющемся от бланка, используемого для «обычного» последующего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указания (MM4).</w:t>
      </w:r>
    </w:p>
    <w:p w:rsidR="00071634" w:rsidRDefault="00071634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44.02 Просьба о внесении записи о последующем указании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результате преобразования должна содержать или указывать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следующее: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номер соответствующей международной регистрации;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имя и адрес владельца;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Договаривающуюся организацию, указание которой под-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лежит преобразованию;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государство-член или государства-члены, которые являют-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предметом последующего указания;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последующее указание Договаривающейся стороны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результате преобразования осуществлено для всех товаров и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луг, перечисленных в отношении указания Договаривающейся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организации, указывается этот факт, либо, если указание этого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Договаривающегося государства осуществлено только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части товаров и услуг, перечисленных в указании этой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варивающейся организации, указываются эти товары и услуги;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сумма пошлины, подлежащей уплате, и способ уплаты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 о списании требуемой суммы пошлины со счета, откры-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того в Международном бюро, и идентификацию стороны, осу-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ществляющей платеж.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44.03 Если владелец желает впервые назначить представите-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 или осуществить замену своего представителя, назначение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сделано путем указания его имени и адреса в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ветствующем пункте официального бланка.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Представление последующего указания</w:t>
      </w: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в результате преобразования</w:t>
      </w:r>
    </w:p>
    <w:p w:rsidR="00140B33" w:rsidRP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45.01 Последующее указание, являющееся результатом 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образования, должно всегда представляться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через Ведомство Договаривающейся организации (на прак-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тике OHIM). Это предполагает, в частности, что указанное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 должно определить перед пересылкой последующего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указания, являющееся результатом преобразования, соответству-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ет ли такая просьба необходимым условиям в соответствии с 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законодательством (на практике проверяется, выполнены ли тре-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бования, касающиеся установленных для этого сроков).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Дата последующего указания</w:t>
      </w: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в результате преобразования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46.01 Датой последующего указания в результате преобра-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зования является дата, на которую указание Договаривающейся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организации в соответствующей международной регистрации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было внесено в Международный реестр.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140B33">
        <w:rPr>
          <w:rFonts w:ascii="TimesNRomCyrMT-Bold" w:hAnsi="TimesNRomCyrMT-Bold" w:cs="TimesNRomCyrMT-Bold"/>
          <w:b/>
          <w:bCs/>
          <w:iCs/>
          <w:sz w:val="26"/>
          <w:szCs w:val="26"/>
        </w:rPr>
        <w:t>ИЗМЕНЕНИЯ В МЕЖДУНАРОДНОЙ РЕГИСТРАЦИИ</w:t>
      </w: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140B33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ИЗМЕНЕНИЕ ИМЕНИ ИЛИ АДРЕСА ВЛАДЕЛЬЦА</w:t>
      </w: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140B33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ИЛИ ЕГО ПРЕДСТАВИТЕЛЯ</w:t>
      </w:r>
    </w:p>
    <w:p w:rsidR="00140B33" w:rsidRP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Изменение имени или адреса владельца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47.01 Заявление о внесении записи об изменении имени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адреса владельца должно быть представлено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на официальном бланке (MM9), разработанном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родным бюро (или на бланке, имеющем такое же содержание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формат).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47.02 Заявление может быть представлено владельцем непос-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редственно в Международное бюро или через Ведомство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варивающейся стороны владельца.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Официальный бланк (MM9)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48.01 Бланк заявления, касающегося изменения имени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адреса владельца, не должен использоваться, если изменение име-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 или адреса происходит вследствие изменения права собствен-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ности. В таком случае должен использоваться бланк MM5 (см.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пункты с B.II.60.01 по!67.02).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  <w:r w:rsidRPr="00DD0BA2">
        <w:rPr>
          <w:rFonts w:ascii="TimesNRomCyrMT-BoldInclined" w:hAnsi="TimesNRomCyrMT-BoldInclined" w:cs="TimesNRomCyrMT-BoldInclined"/>
          <w:bCs/>
          <w:iCs/>
          <w:sz w:val="27"/>
          <w:szCs w:val="27"/>
        </w:rPr>
        <w:t>Пункт 1: Номер международной регистрации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48.02 Одно заявление может относиться к нескольким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дународным регистрациям, имеющимся на имя одного и того 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владельца. Для целей идентификации международных регистра-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ций, к которым относится заявление, достаточно указать номе-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 соответствующих регистраций.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48.03 Если номер конкретной международной регистрации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известен (вследствие того, что международная регистрация еще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была осуществлена или владелец не был уведомлен об этом),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другие номера не подлежат указанию; владелец должен дождать-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ся, пока его не уведомят о соответствующем номере регистрации,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 чего он может подготовить заявление.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2: Имя владельца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48.04 Имя владельца должно быть указано в том виде, как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оно внесено в Международный реестр.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3: Изменение имени и/или адреса владельца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48.05 В пункте 3 предусмотрено место для указания нового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имени, нового адреса, новых номеров телефона и телефакса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нового адреса электронной почты. Необходимо указывать толь-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 информацию, которая претерпела изменения. То есть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изменено только имя, достаточно указать новое имя, оставляя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другие места незаполненными; аналогично, если изменен только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адрес, отсутствует необходимость повторного указания имени.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48.06 Если изменился только номер телефона или телефак-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са, достаточно указать новый номер (номера). Следует отметить,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что, если это является единственным изменением, подлежащим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внесению, пошлина за такое заявление не взимается.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4: Адрес для переписки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48.07 В пункте 3 предусмотрено место для указания адреса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для переписки, если таковой имеется и если он отличается от ад-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реса владельца, указанного в пункте 3. Если данный пункт не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полнен, адрес для переписки, запись о котором уже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внесена в международный реестр, автоматически не принимает-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во внимание Международным бюро.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5: Назначение представителя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48.08 Возможность назначения представителя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использована в заявлении о внесении изменений имени и адреса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48.09 Если изменения в отношении уже назначенного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ставителя отсутствуют, данный пункт бланка должен оставать-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незаполненным.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6: Подпись владельца или его представителя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48.10 Если заявление представляется непосредственно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Международное бюро, оно должно быть подписано владельцем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(или его представителем, в соответствии с внесенной о нем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писью).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48.11 Если заявление представляется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через Ведомство, это Ведомство может потребовать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разрешить владельцу или его представителю подписать бланк.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 не принимает во внимание отсутствие под-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писи в данном пункте.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7: Подпись Ведомства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48.12 Заявление, которое представляется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Ведомством, должно быть подписано этим Ведомством.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(Если владелец представляет заявление непосредственно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и самостоятельно разрабатывает свой соб-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ственный бланк, он может опустить пункт 6).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Лист расчета пошлины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См. замечания общего характера, касающиеся уплаты пошлин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Международное бюро (пункты &gt;с B.I.08.01 по&gt;08.14).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48.13 Заявление о внесении записи об изменении имени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адреса владельца (включая изменения, касающиеся адреса для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переписки) является предметом уплаты пошлины, указанной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Перечне пошлин и сборов, которая относится к любому числу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международных регистраций, упомянутых в заявлении. Уплата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осуществлена каким-либо из различных способов,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указанных в части!(b) листа расчета пошлины. Представляется,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что наиболее удобным способом платежа является использова-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 счета, открытого в Международном бюро, и простая пере-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дача Международному бюро (путем заполнения части!(a) листа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расчета пошлины) инструкции о списании требуемой суммы;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используется этот способ уплаты, указание суммы списания не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ляется необходимым. Если уплата пошлины осуществляется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иным способом, чем списание со счета, открытого в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ном бюро, или если сторона, осуществляющая платеж, желает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указать сумму, списываемую со счета, открытого в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ном бюро, способ уплаты, сумма, подлежащая уплате, или спи-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сываемая сумма, а также сторона, осуществляющая платеж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дающая инструкции о списании, должны быть приведены в час-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ти !(b).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DD0BA2">
        <w:rPr>
          <w:rFonts w:ascii="TimesNRomCyrMT-Bold" w:hAnsi="TimesNRomCyrMT-Bold" w:cs="TimesNRomCyrMT-Bold"/>
          <w:bCs/>
          <w:iCs/>
          <w:sz w:val="27"/>
          <w:szCs w:val="27"/>
        </w:rPr>
        <w:t>Изменение имени или адреса представителя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49.01 Необходимость представления заявления о внесении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записи об изменении имени или адреса представителя на офици-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альном бланке отсутствует — для этого достаточно направления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простого письма. Однако для этих целей имеется факультативный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бланк (MM10). Данный бланк сходен с бланком (MM9), который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используется для заявления о внесении записи об изменении име-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 или адреса владельца. Основные отличия заключаются в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сутствии необходимости указания имени владельца и того, что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указываются изменения, конечно же, относящиеся к имени и ад-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ресу представителя. Внесение записи об изменении имени и ад-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реса представителя осуществляется бесплатно.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49.02 Бланк MM10 используется только для заявления о вне-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сении записи об изменении имени или адреса представителя,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значение которого уже было осуществлено. Он не может исполь-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зоваться для заявления о назначении нового представителя.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49.03 Одно заявление может относиться к нескольким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занным международным регистрациям. Международное бюро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принимать заявления о внесении записи об изменении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имени или адреса представителя, в котором просто упоминают-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все международные регистрации на имя одного и того же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ставителя.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Неправильно оформленное заявление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50.01 Если заявление о внесении записи об изменении име-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 или адреса владельца не удовлетворяет соответствующим тре-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бованиям, Международное бюро уведомляет об этом факте вла-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дельца и, если заявление было представлено Ведомством, то и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Ведомство. Неправильно оформленное заявление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исправлено в течение трех месяцев с даты уведомления. Если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 было сделано, делопроизводство по заявлению считается пре-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кращенным; любая уплаченная пошлина за вычетом суммы,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ответствующей половине пошлины, возмещаются стороне, осу-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ществившей платеж.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50.02 Если заявление было представлено через Ведомство,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должен установить, имеет ли Ведомство намерение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вносить исправления, или он должен сделать это самостоя-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тельно.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Внесение записи, уведомление и публикация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51.01 Международное бюро вносит запись об изменении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имени или адреса в Международный реестр и уведомляет об этом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указанной Договаривающейся стороны. Одновремен-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 оно информирует об этом владельца, а если заявление было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представлено через Ведомство, то и это Ведомство. Изменения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вносятся на дату получения Международным бюро заявления,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соответствующего установленным требованиям; однако, если это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испрашивалось, запись об изменениях может быть внесена 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 внесения записи о другом изменении, или аннулировании,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последующем указании в отношении соответствующей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родной регистрации или после продления действия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регистрации. Кроме того, в отношении изменения имени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адреса владельца Международное бюро публикует соответству-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ющие данные в Бюллетене.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140B33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ОГРАНИЧЕНИЕ, ОТКАЗ ОТ ОХРАНЫ</w:t>
      </w: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140B33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 АННУЛИРОВАНИЕ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52.01 Владелец может выразить желание о внесении записи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об одном из следующих ограничений в отношении охраны 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ограничение перечня товаров и услуг, которое может зат-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ронуть некоторые или все указанные Договаривающиеся сторо-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 («ограничение»);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отказ от охраны в отношении некоторых, но не всех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занных Договаривающихся сторон в отношении всех товаров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услуг («отказ от охраны»);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аннулирование международной регистрации в отношении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всех указанных Договаривающихся сторон в отношении некото-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рых или всех товаров и услуг («аннулирование»).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Действие и последствия ограничения,</w:t>
      </w: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отказа от охраны или аннулирования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53.01 Внесение записи об ограничении не приводит к удале-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нию соответствующих товаров и услуг из международной реги-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в том виде, как это внесено в Международный реестр.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Единственным последствием является то, что международная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гистрация не подлежит более охране в отношении соответству-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ющих товаров и услуг в Договаривающихся сторонах, на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рые распространяется действие ограничения. Даже если запись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об ограничении перечня товаров и услуг была внесена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всех указанных Договаривающихся сторон, то товары и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луги, которые явились предметом ограничения, могут являться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предметом последующего указания. Таким образом, они прини-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маются во внимание при расчете всех дополнительных пошлин,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подлежащих уплате при продлении действия. Подобно этому, 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говаривающаяся сторона, в отношении которой был осуществ-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 отказ от охраны, всегда может быть вновь указана.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53.02 В отличие от этого, если международная регистрация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аннулирована, товары и услуги подлежат полному исключению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из Международного реестра. Если внесенная запись об аннули-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ровании относится ко всем товарам и услугам, то в Реестре ни-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чего не остается. В случае частичного аннулирования товары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услуги, в отношении которых была внесена запись об аннулиро-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вании, подлежат исключению из Реестра. Последствием этого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является то, что в случае полного аннулирования по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 не может быть осуществлено последующее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зание, поскольку она более не существует. Если бывший владе-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лец желает вновь получить охрану своего знака, он должен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дать новую международную заявку. Подобно этому, в случае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частичного аннулирования владелец международной регистра-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ции не может испрашивать последующее указание в отношении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товаров и услуг, в отношении которых международная регистра-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ция была аннулирована. Если он желает вновь получить охрану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своего знака в отношении таких товаров и услуг, он должен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дать новую международную заявку.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53.03 Если владелец добровольно ограничивает охрану сво-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ей международной регистрации или отказывается от нее либо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просит ее аннулирования, он не может затем использовать воз-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можность, предусмотренную в статье 9quinquies Протокола,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истребовать преобразование международной регистрации в 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циональные или региональные заявки с сохранением даты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дународной регистрации. Преобразование может быть произве-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дено только вследствие аннулирования международной регист-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рации по требованию Ведомства происхождения в соответствии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 статьей 6(4) Протокола (см. пункты с B.II.88.01 по!88.07).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Заявление о внесении записи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54.01 Заявление о внесении записи об ограничении, отказе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 охраны или аннулировании должно быть представлено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на соответствующем официальном бланке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(MM6, MM7 или MM8), разработанном Международным бюро,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или на бланке, имеющем такое же содержание и формат.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54.02 Если отказ от охраны затрагивает какую-либо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варивающуюся сторону, указание которой на дату получения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заявления Международным бюро регулируется Соглашением,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заявление должно быть представлено в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через Ведомство Договаривающейся стороны владельца.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54.03 Если аннулирование затрагивает какую-либо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ривающуюся сторону, указание которой на дату получения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явления Международным бюро регулируется Соглашением,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заявление о внесении записи об аннулировании должно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представлено в Международное бюро через Ведомство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ривающейся стороны владельца.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54.04 Во всех других случаях заявление может быть пред-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ставлено заявителем непосредственно в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или через Ведомство Договаривающейся стороны владельца.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54.05 Если заявление, которое должно быть представлено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через Ведомство (см. пункты B.II.54.02 и!54.03), было представ-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лено непосредственно в Международное бюро, заявление не при-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знается в качестве такового, о чем Международное бюро инфор-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мирует отправителя.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54.06 Вообще говоря, заявление может быть на английском,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французском или испанском языке. Однако для всех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ных регистраций, полученных на основе заявок, поданных до 1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апреля!2004 года, при рассмотрении вопроса о внесении записи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последующего указания: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заявление регулируется исключительно Соглашени-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ем, французский язык будет продолжать являться единственным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языком сообщения, внесения записи и публикации;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заявление регулируется полностью или частично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токолом, английский и французский языки будут продолжать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ляться языком сообщения, внесения записи и публикации.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отношении международных регистраций, полученных на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основе заявок, поданных между 1 апреля!2004 года и 31 августа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2008 года, при рассмотрении вопроса о внесении записи после-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дующего указания: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заявление регулируется исключительно Соглашени-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ем, то, как и выше, французский язык будет продолжать являть-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единственным языком сообщения, внесения записи и публика-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ции. (Регистрации, полученные на основании заявок, поданных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течение этого периода и не регулируемые полностью или час-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тично Протоколом, получат полный трехъязычный режим пос-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 введения испанского языка с 1 апреля!2004 года).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Представление заявления о внесении записи</w:t>
      </w: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об отказе от охраны или аннулировании</w:t>
      </w: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вследствие изменения применимого договора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55.01 Может иметь место изменение договора, применимого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 внесенной записи указания Договаривающейся стороны, связан-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ной одновременно Соглашением и Протоколом (см. пункты!с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55.02 Если отказ от охраны или аннулирование оказывает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влияние на какие-либо Договаривающиеся стороны, указание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которых регулируется Соглашением, заявление о внесении такой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записи должно быть представлено в Международное бюро через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Договаривающейся стороны владельца.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55.03 Вопрос о том, регулируется ли данное указание Согла-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шением, решается, конечно, на дату получения заявления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дународным бюро в соответствии с текстом правила 25(1)(c).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Таким образом, изменение применимого договора не оказывает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какого-либо влияния на заявление о внесении записи об отказе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 охраны или аннулировании, которое уже было представлено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Международное бюро.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Официальный бланк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56.01 Для заявлений о внесении записи об ограничении,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казе от охраны, или аннулировании имеются отдельные офици-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альные бланки (MM6, MM7 и MM8 соответственно). Они дос-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таточно сходны между собой, и их описание приводится совмест-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но, с комментариями в отношении имеющихся различий.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Номер международной регистрации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56.02 Номер (номера) соответствующей международной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(регистраций) должен быть указан. Одно заявление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относиться к нескольким международным регистрациям,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 условии что объем ограничения, отказа от охраны или 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нулирования является одним и тем же для каждой из них; то есть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затрагиваемые Договаривающиеся стороны являются одними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теми же в отношении каждой международной регистрации (как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 необходимо в случае аннулирования) и либо изменения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носятся к тем же самым товарам и услугам для каждой регистра-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ции, либо (как это необходимо в случае отказа от охраны) они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относятся ко всем товарам и услугам, охватываемым каждой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гистрацией.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56.03 Если в отношении конкретной международной реги-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ее номер не известен (поскольку международная регис-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трация еще не была осуществлена или об этом еще не был уве-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домлен владелец), никакие другие номера не следует приводить;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должен дождаться, пока его уведомят о номере соот-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ветствующей международной регистрации, и после этого подго-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тавливать последующее заявление.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Владелец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56.04 Имя владельца должно быть таким же, как оно внесе-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 в Международный реестр.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Назначение представителя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56.05 Возможностью назначения представителя можно вос-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пользоваться в заявлении о внесении записи в отношении огра-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ничения, аннулирования или отказа от охраны.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56.06 При отсутствии изменений в отношении уже внесенной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записи о назначении данный пункт бланка должен оставаться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незаполненным.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Договаривающиеся стороны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56.07 Если ограничение перечня товаров и услуг применяет-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в отношении всех указанных Договаривающихся сторон, дос-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таточно сделать отметку в соответствующем квадрате, имеющем-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в пункте 4 бланка MM6. В противном случае должны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перечислены те Договаривающиеся стороны, в отношении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рых вносится запись об ограничении; если заявление относится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 нескольким международным регистрациям, этот перечень бу-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дет применим ко всем из них.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56.08 В случае отказа от охраны затрагиваемые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вающиеся стороны должны быть указаны в пункте!4 бланка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MM7; если заявление относится к нескольким международным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регистрациям, этот перечень будет применим ко всем из них.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Товары и услуги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56.09 В случае ограничения объем ограничения перечня 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варов и услуг должен быть изложен в пункте 5 бланка ММ6.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какой-либо из терминов, используемых для описания определен-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ного товара или услуги, подлежит замене на другой (более узкий)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термин, должно быть ясно указано, какой из терминов подлежит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замене и на какой заменяется. Какой бы не использовался спо-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соб для указания ограничения, товары и услуги должны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сгруппированы по классам, с указанием номера соответствующе-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 класса и в той последовательности, которая установлена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дународной классификацией товаров и услуг.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56.10 В случае аннулирования в отношении всех товаров и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луг, охваченных международной регистрацией, должен быть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мечен соответствующий квадрат пункта 4 бланка MM8. В случае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частичного аннулирования объем аннулирования должен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 в пункте 4 так, как это описано в предыдущем пункте.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Подпись владельца или представителя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56.11 Если заявление представляется непосредственно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бюро, оно должно быть подписано владельцем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(или его представителем).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56.12 Если заявление представляется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через Ведомство, это Ведомство может потребовать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разрешить владельцу или его представителю подписать его.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не принимает во внимание отсутствие подпи-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си в данном пункте.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Подпись Ведомства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56.13 Заявление, которое представляется в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Ведомством, должно быть подписано этим Ведомством.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(Если владелец направляет заявление непосредственно в Между-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народное бюро и использует свой собственный бланк, он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опустить этот пункт).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140B33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Лист расчета пошлины (только для ограничения)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См. замечания общего характера, касающиеся уплаты пошлин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Международное бюро (пункты с B.I.08.01 по&gt;08.14).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56.14 Заявление о внесении записи в отношении ограниче-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ния является предметом уплаты пошлины, указанной в Перечне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 и сборов. Если заявление относится к нескольким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дународным регистрациям, пошлина должна быть уплачена в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ношении каждой из них. Уплата может быть осуществлена каким-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либо из различных способов, указанных в части!(b) листа расче-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та пошлины. Представляется, что наиболее удобным способом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платежа является использование счета, открытого в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ном бюро, и простая передача Международному бюро (путем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заполнения части!(a) страницы расчета пошлины) инструкции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списании требуемой суммы; если используется этот способ упла-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ты, указание списываемой суммы не является необходимым. Если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уплата пошлины осуществляется иным способом, чем списание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 счета, открытого в Международном бюро, или если сторона,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осуществляющая платеж, желает указать списываемую со счета,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открытого в Международном бюро, сумму, в этих случаях спо-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соб уплаты, сумма платежа, подлежащего уплате, или списывае-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мая сумма, а также сторона, осуществляющая платеж или даю-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щая инструкции о списании, должны быть приведены в части !(b).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56.15 Заявления о внесении записи об отказе от охраны или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аннулировании освобождаются от уплаты пошлин. Соответственно,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бланки для таких заявлений не содержат листа расчета пошлины.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Неправильно оформленные заявления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57.01 Если заявление о внесении записи об ограничении,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отказе от охраны или аннулировании не удовлетворяет соответ-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ствующим требованиям, Международное бюро уведомляет об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этом факте владельца и, если заявление было сделано через 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домство, то и это Ведомство. Неправильно оформленное заявле-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 может быть исправлено в течение трех месяцев с даты уведом-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ления. Если это не сделано, делопроизводство по нему считается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прекращенным; любые уплаченные пошлины за вычетом суммы,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соответствующей половине соответствующих пошлин, возмеща-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ются стороне, осуществившей их платеж.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57.02 Если заявление было представлено через Ведомство,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должен установить, намеревается ли данное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вносить исправление, или он должен сделать это самостоятельно.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Внесение записи, уведомление и публикация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58.01 Международное бюро вносит в Международный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естр записи об ограничении, отказе от охраны или аннулирова-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и уведомляет об этом Ведомства соответствующих указан-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ных Договаривающихся сторон (в обязательном порядке все из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них в случае аннулирования). Одновременно оно информирует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 и, если заявление было представлено через Ведомство,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то и это Ведомство. Внесение записи осуществляется на дату по-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лучения Международным бюро заявления, удовлетворяющего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соответствующим требованиям; однако, если владелец это испра-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шивал, оно может быть осуществлено после внесения записи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другом изменении, или аннулировании, или последующем указа-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в отношении соответствующей международной регистрации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или после продления действия международной заявки. Кроме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того, Международное бюро публикует соответствующие данные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Бюллетене.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58.02 Если заявление о внесении записи об аннулировании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соответствии с правилом 25 представлено до окончания пяти-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летнего периода, упомянутого в статье!6(3) Соглашения и ста-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тье!6(3) Протокола (см. пункт!B.II.83.01), Международное бюро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информирует Ведомство происхождения об аннулировании, даже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если заявление было представлено через Ведомство, которое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является Ведомством происхождения, или непосредственно вла-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дельцем. В отношении языка внесения записи, уведомления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публикации см. пункт!B.II.54.06.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Заявление о том, что ограничение не имеет силы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59.01 Ведомство указанной Договаривающейся стороны,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 было уведомлено Международным бюро об ограничении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перечня товаров и услуг, затрагивающих Ведомство, может сде-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лать заявление о том, что ограничение не имеет силы на его тер-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ритории (в частности, поскольку оно считает, что заявленные из-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менения фактически являются не ограничением, а расширением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перечня). Все такие заявления должны быть направлены в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до истечения 18 месяцев с даты, на которую уве-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домление об изменении владельца было направлено в соответству-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ющее Ведомство. В этом заявлении Ведомство должно указать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причины, по которым ограничение не имеет силы, соответствую-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щие основные положения законодательства и является ли заявле-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ние предметом пересмотра или обжалования. Международное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бюро уведомляет об этом сторону (владельца или Ведомство),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которая представила заявление о внесении записи об ограничении.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59.02 Если в заявлении указывается, что оно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предметом пересмотра или апелляции, владельцу необходимо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выяснить в соответствующем Ведомстве сроки, установленные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для подачи ходатайства о пересмотре или апелляции, и орган,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который такое ходатайство должно быть подано. Ведомство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должно уведомлять Международное бюро о любом окончатель-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ном решении, касающемся такого заявления, которое уведомля-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ет соответственно сторону (владельца или Ведомство), предста-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вившую заявление о внесении записи об ограничении.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59.03 Любое заявление о том, что ограничение не имеет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силы, или любое окончательное решение в отношении этого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явления вносится в Международный реестр. Соответствующая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информация подлежит публикации в Бюллетене.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140B33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ИЗМЕНЕНИЕ В ПРАВЕ СОБСТВЕННОСТИ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60.01 Право собственности на товарный знак может изме-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няться по разным причинам и различным образом. Изменение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праве собственности владельца может быть следствием догово-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ра, например договора уступки. Другими причинами могут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решение суда или применение законодательства, например зако-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на о наследовании или банкротстве. Автоматическое изменение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 может иметь место вследствие слияния двух компаний.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60.02 Изменение в праве собственности на международную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регистрацию может относиться ко всем товарам и услугам, ох-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ваченным международной регистрацией, или только к некоторым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из этих товаров и услуг. Аналогично этому, изменение в праве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собственности может быть осуществлено в отношении всех ука-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занных Договаривающихся сторон или только в отношении 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которых из них.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60.03 Инструкция не делает разграничения между такими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различными случаями или различными видами изменений в пра-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ве собственности. Как и в статье 9 Протокола, в ней во всех слу-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чаях используется единообразная терминология «изменение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праве собственности». До тех пор пока запись об изменении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внесена в Международный реестр, бывший владелец междуна-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родной регистрации упоминается как «владелец», поскольку дан-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ный термин определяется как юридическое или физическое лицо,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имя которого внесено в Международный реестр. Новый владе-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лец упоминается как «правопреемник». Как только запись об из-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менении в праве собственности внесена, он, конечно же, стано-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вится владельцем международной регистрации.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60.04 Данная терминология отличается от той, которая 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пользуется в Соглашении. В статье!9bis Соглашения использует-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термин «передача» в отношении изменения права собственно-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сти, относящегося ко всем товарам и услугам и всем странам, ох-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ваченным международной регистрацией, тогда как в статье 9ter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используется термин «частичная уступка» в отношении измене-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ния в праве собственности, относящегося к части товаров и ус-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луг или к некоторым из Договаривающихся стран.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140B33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140B33">
        <w:rPr>
          <w:rFonts w:ascii="TimesNRomCyrMT-Bold" w:hAnsi="TimesNRomCyrMT-Bold" w:cs="TimesNRomCyrMT-Bold"/>
          <w:b/>
          <w:bCs/>
          <w:iCs/>
          <w:sz w:val="27"/>
          <w:szCs w:val="27"/>
        </w:rPr>
        <w:t>Право правопреемника являться новым владельцем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61.01 Запись об изменении в праве собственности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быть внесена, только если правопреемник является лицом, кото-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рое имеет право подавать международные заявки. Более того, его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право необходимо рассматривать в отношении каждой из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варивающихся сторон, в отношении которых он испрашивает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внесение записи о нем как о новом владельце соответствующей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61.02 В заявлении о внесении записи об изменении в праве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собственности правопреемник должен указать Договаривающую-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сторону или стороны, в отношении которых он удовлетворяет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условию, в соответствии со статьей 1(2) и 2 Соглашения или в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ответствии со статьей 2(1) Протокола, являться владельцем меж-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дународной регистрации. Другими словами, правопреемник дол-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жен указать Договаривающуюся сторону или стороны Соглаше-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ния и/или Протокола, в которых он имеет действительное 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серьезное промышленное или торговое предприятие или местожи-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тельство, либо страну — участницу Соглашения и/или Протоко-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ла (или государство — член организации, являющейся участницей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Протокола), гражданином которой он является. Правопреемник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заявлять о необходимой связи с несколькими Договарива-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ющимися сторонами, одни из которых могут являться участница-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ми Соглашения, а другие — участницами Протокола.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61.03 ! Принципы, в соответствии с которыми определяет-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ся, может ли запись о лице как о владельце международной ре-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 быть внесена в отношении данной указанной Догова-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ривающейся стороны, являются следующими: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указанная Договаривающаяся сторона связана Согла-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шением, но не связана Протоколом, запись о нем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внесена в отношении этой Договаривающееся стороны при усло-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вии, что Договаривающаяся сторона (или одна из Договарива-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ющихся сторон), указанная, как это упомянуто в предыдущем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пункте, связана также и Соглашением;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указанная Договаривающаяся сторона связана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токолом, но не связана Соглашением, запись о нем может быть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внесена в отношении этой Договаривающееся стороны при усло-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вии, что Договаривающаяся сторона (или одна из Договарива-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ющихся сторон), указанная, как это упомянуто в пункте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B.II.61.02, связана также и Протоколом;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правопреемник может указать Договаривающуюся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сторону, которая связана одновременно и Соглашением и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токолом, либо указать страну, связанную Соглашением, и Дого-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варивающуюся сторону, связанную Протоколом, запись о нем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как о владельце какой-либо международной регистрации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быть внесена в отношении любых Договаривающихся сторон,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которые были указаны.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61.04 Последующие примеры иллюстрируют информацию,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приведенную в пунктах!B.II.61.02 и!61.03: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Правопреемник является гражданином государства, связанно-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 только Протоколом, и имеет местожительство или предприя-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тие в какой-либо другой стране;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международная регистрация распространяется толь-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 на Договаривающиеся государства, связанные исключитель-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но Соглашением, запись об изменении в праве собственности 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внесена в Международный реестр;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международная регистрация распространяется на До-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говаривающиеся государства, связанные исключительно Согла-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шением, а также на Договаривающие стороны, связанные Про-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токолом (вне зависимости от того, связаны ли они также и Со-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глашением), запись об изменении в праве собственности может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быть внесена в отношении всех Договаривающихся сторон, свя-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занных Протоколом;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международная регистрация распространяется толь-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 на Договаривающиеся стороны, связанные Протоколом (вне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зависимости от того, связаны ли они также и Соглашением), за-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пись об изменении в праве собственности может быть внесена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 всех указанных Договаривающихся сторон.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 другой стороны, если тот же самый правопреемник имеет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действительное и серьезное предприятие в Договаривающейся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стороне, связанной Соглашением, запись об изменении в праве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собственности может быть внесена в отношении всех указанных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Договаривающихся сторон.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61.05 Если имеется несколько правопреемников, то каждый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из них должен обладать правомочиями, упомянутыми в пункте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B.II.61.03. Как следствие, запись об изменении в праве собствен-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ности не может быть внесена в отношении данной указанной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стороны, если какой-либо из правопреемни-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ков не удовлетворяет условиям, необходимым для того, чтобы яв-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ляться владельцем международной регистрации в отношении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этой Договаривающейся стороны. Однако не является необходи-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мым, чтобы Договаривающая сторона или стороны, в отноше-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нии которых условия выполняются, были одними и теми же в от-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ношении каждого правопреемника.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61.06 Если вследствие причин, которые были пояснены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предыдущих пунктах, запись об изменении в праве собственнос-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ти не может быть внесена в Международный реестр в отношении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одной или более указанных Договаривающихся сторон, запись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 передаче вносится в качестве частичного изменения владельца,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как это описано в пункте!B.II.65.01. Таким образом, создается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отдельная международная регистрация в отношении указанных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Договаривающихся сторон, для которых новый владелец имеет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правомочие на внесение записи о нем как о владельце. Для остав-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шихся Договаривающихся сторон международная регистрация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остается на имя действующего владельца. Если новый владелец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 последующем становится правомочным для внесения записи о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нем, как о владельце в отношении этих остающихся Договари-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вающихся сторон, может быть истребовано слияние международ-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ных регистраций, как это описано в пунктах !с B.II.68.01 по!68.04.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Последствия в отношениях между сторонами касательно измене-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ния в праве собственности, запись о котором не может быть вне-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сена в Международный реестр, является вопросом, регулируемым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в рамках законодательств соответствующих Договаривающихся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сторон.</w:t>
      </w:r>
    </w:p>
    <w:p w:rsidR="00140B33" w:rsidRDefault="00140B33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61.07 Согласно последнему предложению статьи 9bis(1)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Мадридского соглашения, если передача лицу, находящемуся в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стране-участнице, которая не является страной происхождения,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осуществлена до истечения пятилетнего срока зависимости,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 запрашивает согласие Ведомства страны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нового владельца знака и публикует, если это возможно, дату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и номер регистрации знака в стране нового владельца. Данная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процедура была обоснована тем фактом, что в один из перио-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дов в истории Мадридского соглашения такая передача делала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правомерным изменение страны происхождения. Чтобы убе-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диться в том, что знак являлся предметом национальной регис-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 в новой стране происхождения, на которой могла бы ос-</w:t>
      </w:r>
    </w:p>
    <w:p w:rsidR="00FB6EEB" w:rsidRPr="00DD0BA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D0BA2">
        <w:rPr>
          <w:rFonts w:ascii="TimesNRomCyrMT-Inclined" w:hAnsi="TimesNRomCyrMT-Inclined" w:cs="TimesNRomCyrMT-Inclined"/>
          <w:bCs/>
          <w:iCs/>
          <w:sz w:val="25"/>
          <w:szCs w:val="25"/>
        </w:rPr>
        <w:t>новываться центральная атака, согласие Ведомства новой стра-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 происхождения запрашивалось до того, как запись о пере-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даче подлежала внесению. Однако начиная с Ниццкого акта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!1957 года страна происхождения остается неизменной после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изменения владельца; и, таким образом, процедура, предусмот-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ренная последним предложением статьи 9bis(1) Мадридского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соглашения, более не оправданна. Соответственно этому Ассам-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блея Мадридского союза приняла в 1995 году решение о том,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что Международное бюро должно прекратить применение дан-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ного положения.</w:t>
      </w:r>
    </w:p>
    <w:p w:rsidR="00C4052B" w:rsidRPr="00802842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Изменение применимого договора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вследствие изменения в праве собственности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62.01 Возможно, что указание, которое регулировалось Со-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глашением, становится регулируемым Протоколом, или vice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versa, вследствие изменения в праве собственности на междуна-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родную регистрацию. (В этом отношении см. также пункты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с!A.02.26 по!02.31.) Например, если страна, которая является 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новременно участницей Соглашения и Протокола, была указа-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 в международной заявке, поданной через Ведомство страны,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которая является участницей только Соглашения, указание будет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регулироваться Соглашением; если впоследствии в результате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изменения в праве собственности на международную регистра-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цию истребование новым владельцем права являться владельцем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заявки осуществляется через Договаривающую-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сторону, которая является участницей одновременно Соглаше-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ния и Протокола, с этого времени указание будет регулировать-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Протоколом (см. пункты!с A.02.21 по!02.25). Такое изменение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 оказывает влияния на действия, которые уже завершены,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процедуры, которые уже были начаты. Таким образом, такие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ствия, как представление заявления об отказе от права или анну-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лировании, регулируются договором, применимым на время по-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лучения Международным бюро соответствующего заявления.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Последующее продление действия международной регистрации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в отношении этой Договаривающейся стороны в приведенном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примере будет, однако, регулироваться Протоколом (однако,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 обязанности уплачивать индивидуальные пошлины,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см. пункт!B.II.77.02).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Заявление о записи изменения в праве собственности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63.01 Заявление о записи изменения в праве собственности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должно быть представлено в Международное бюро на официаль-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ном бланке (MM5), разработанном Международным бюро,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 бланке, имеющем то же самое содержание и формат.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63.02 Заявление может быть представлено в Международное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бюро владельцем (или его действующим представителем), 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ством Договаривающейся стороны (действующего) владельца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или Ведомством Договаривающейся стороны правопреемника,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 есть Договаривающейся стороны (или одной из Договарива-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ющихся сторон), указанных, как это описано в пункте B.II.61.02.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Следует отметить, что с 1 апреля 2002 года более не существует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ограничений, касающихся представления заявления о записи из-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менения в праве собственности, даже если изменение затрагива-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ет Договаривающиеся стороны, указание которых регулирова-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лось Соглашением. Однако более не является возможным пред-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ставление заявления через Ведомство происхождения (то есть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Ведомство, через которое была подана международная заявка),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если ни действующий владелец, ни новый владелец (правопреем-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ник) не имеют никакой связи с Договаривающейся стороной, 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 которой является Ведомством происхождения.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63.03 Если заявление представляется в Международное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бюро через Ведомство, это Ведомство может потребовать пред-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ставления доказательств, касающихся изменения в праве соб-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ственности. Международное бюро, однако, не требует доказа-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тельств изменения в праве собственности, и подтверждающие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документы (такие, как копии документов об уступке или других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соглашений) не должны направляться в Международное бюро.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63.04 Вообще говоря, заявление может быть на английском,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французском или испанском языке. Однако для всех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ных регистраций, полученных на основе заявок, поданных до 1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апреля!2004 года, при рассмотрении вопроса о внесении записи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первого последующего указания: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заявление регулируется исключительно Соглашени-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ем, французский язык будет продолжать являться единственным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языком сообщения, внесения записи и публикации;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заявление регулируется полностью или частично Про-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токолом, английский и французский языки будут продолжать яв-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ляться языком сообщения, внесения записи и публикации.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отношении международных регистраций, полученных 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основе заявок, поданных между 1 апреля!2004 года и 31 августа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2008 года, при рассмотрении вопроса о внесении записи после-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дующего указания: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заявление регулируется исключительно Соглашени-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ем, то, как и выше, французский язык будет продолжать являть-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единственным языком сообщения, внесения записи и публика-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ции. (Регистрации, полученные на основании заявок, поданных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течение этого периода, и регулируемые полностью или частич-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 Протоколом, получат полный трехъязычный режим после вве-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дения испанского языка с 1 апреля!2004 года).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63.05 На практике вопрос используемого языка затрагива-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ет только перечень товаров и услуг, поскольку остальное содер-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жание заявления не зависит от применяемого языка.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Официальный бланк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1: Номер международной регистрации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64.01 Должен быть указан номер (номера) соответствующей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 (регистраций). Одно заявление мо-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жет относиться к нескольким международным регистрациям,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подлежащим передаче от одного и того же владельца одному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тому же правопреемнику, при условии, что испрашиваемое изме-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нение в отношении каждой соответствующей международной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применимо ко всем Договаривающимся сторонам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или к тем же самым Договаривающимся сторонам и касается всех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товаров и услуг или тех же самых товаров и услуг.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64.02 Если в отношении конкретной международной регис-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 ее номер не известен (вследствие того, что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ная регистрация еще не была осуществлена или владелец еще не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был уведомлен об этом), никакой другой номер не приводится;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для того чтобы подготовить заявление, владелец должен подож-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дать, пока его не уведомят о номере соответствующей междуна-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родной регистрации.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2: Владелец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64.03 Имя владельца должно быть таким, как оно внесено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Международный реестр.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3: Правопреемник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64.04 Имя и адрес правопреемника приводятся в соответ-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ствии с руководством в отношении указания имени и адреса зая-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вителя в международной заявке (см. пункты с B.II.07.08 по!07.13).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4: Право правопреемника являться владельцем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64.05 В соответствующем месте данного пункта должна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быть указана Договаривающаяся сторона или стороны, гражда-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нином которой является правопреемник (или название государ-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ства — члена Договаривающейся организации, гражданином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торого он является), в которой он имеет местожительство или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которой он имеет действительное и серьезное промышленное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торговое предприятие. Любое или все из этих предусмотренных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мест могут быть использованы, а в каждом из этих предусмотрен-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ных мест может быть указано более одной Договаривающейся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стороны. Если правопреемник имеет местожительство или пред-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приятие в Договаривающейся стороне, которая является также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государством — членом Договаривающейся организации, обе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эти Договаривающиеся стороны могут быть указаны в любом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или всех предусмотренных местах, как это применимо.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64.06 Если правопреемник может сослаться на более чем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одну Договаривающуюся сторону, он сам решает, какие из них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указать. Однако указания должны быть достаточными для того,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чтобы показать, что правопреемник (или, если имеется несколь-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 правопреемников, то каждый из них) имеет право являться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владельцем международной регистрации в отношении указанных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Договаривающихся сторон, затрагиваемых изменением в праве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собственности (см. пункты!с B.II.61.03 по!61.06).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64.07 Если в подпункте (a) (iii) или (iv) было указано, что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правопреемник имеет местожительство или предприятие в какой-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 определенной Договаривающейся стороне, но его адрес, при-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веденный в пункте 3, не находится на территории этой Догова-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ривающейся стороны, необходимо указать в подпункте (b) адрес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такого местожительства или предприятия, если не было указано,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что правопреемник является гражданином Договаривающегося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государства или государства — члена Договаривающейся орга-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низации.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5: Назначение представителя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64.08 В заявлении о записи изменения в праве собственнос-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ти имеется возможность назначить представителя.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64.09 Пункт!5 должен быть использован для назначения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представителя нового владельца (правопреемника). В случае пол-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ного изменения в праве собственности запись о представителе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лица, передающего право, аннулируется ex officio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ным бюро. Если лицо, зарегистрированное как представитель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лица, передающего право, не зарегистрировано как представи-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тель правопреемника, оно должно быть переназначено путем 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полнения пункта 5.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6: Область изменения в праве собственности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64.10 Если изменение в праве собственности относится ко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всем указанным Договаривающимся сторонам, охваченным меж-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дународной регистрацией, и ко всем товарам и услугам, охвачен-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ным указанной регистрацией, следует сделать отметку в квадра-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 (a).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64.11 В случае частичного изменения в праве собственнос-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ти (6(b)) следует указать Договаривающиеся стороны, в отноше-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нии которых вносится запись об изменении владельца, а затра-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гиваемые этим товары и услуги должны быть перечислены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сгруппированы в классы в последовательности, предусмотренной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классификацией.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7: Прочие указания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64.12 Если правопреемник является физическим лицом, его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гражданство может быть указано в подпункте (a) (вне зависимо-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сти от того, приводилась ли уже данная информация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пункте!4(a)). Если правопреемник является юридическим лицом,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указан организационно-правовой характер юриди-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ческого лица вместе с указанием государства (а где это примени-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мо, территориальной единицы внутри этого государства), в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тором оно зарегистрировано. Эти указания носят факультатив-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ный характер, и их отсутствие не принимается во внимание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Международным бюро (см. пункт!B.II.07.15).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8: Подпись владельца или его представителя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64.13 Если заявление представляется непосредственно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бюро, оно должно быть подписано владельцем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(или его зарегистрированным представителем).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64.14 Если заявление представляется в Международное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бюро через Ведомство, это Ведомство может потребовать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разрешить владельцу подписать бланк. Однако отсутствие под-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писи в данном пункте не принимается во внимание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ным бюро.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Пункт 9: Подпись Ведомства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64.15 Заявление, которое представляется в Международное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бюро Ведомством, должно быть подписано данным Ведомством.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(Если владелец представляет заявление непосредственно в Меж-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и разрабатывает свой собственный бланк, он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опустить в нем пункт 9).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</w:pPr>
      <w:r w:rsidRPr="00C4052B">
        <w:rPr>
          <w:rFonts w:ascii="TimesNRomCyrMT-BoldInclined" w:hAnsi="TimesNRomCyrMT-BoldInclined" w:cs="TimesNRomCyrMT-BoldInclined"/>
          <w:b/>
          <w:bCs/>
          <w:iCs/>
          <w:sz w:val="27"/>
          <w:szCs w:val="27"/>
        </w:rPr>
        <w:t>Лист расчета пошлины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См. замечания общего характера, касающиеся уплаты пошлин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Международное бюро (пункты&gt;с B.I.08.01 по &gt;08.14).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64.16 Заявление о записи изменения в праве собственности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является предметом уплаты пошлины, указанной в Перечне по-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шлин и сборов. Если заявление относится к нескольким междуна-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родным регистрациям, пошлина должна быть уплачена в отноше-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нии каждой из них. Уплата может быть осуществлена каким-либо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из различных способов, указанных в третьей части листа расчета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пошлины. Представляется, что наиболее удобным способом пла-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тежа является использование счета, открытого в Международном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бюро и простая передача Международному бюро (путем запол-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нения части!(a) страницы расчета пошлины) инструкции о списа-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нии требуемой суммы; если используется этот способ уплаты, ука-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зание списываемой суммы не является необходимым. Если упла-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та пошлины осуществляется иным способом, чем списание со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счета, открытого в Международном бюро, или если сторона, осу-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ществляющая платеж, желает указать списываемую сумму со сче-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та, открытого в Международном бюро, в этих случаях, способ уп-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латы, сумма платежа, подлежащего уплате, или списываемая сум-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ма, а также сторона, осуществляющая платеж или дающая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инструкции о списании, должны быть приведены в части !(b).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Неправильно оформленные заявления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65.01 Если заявление о записи изменения в праве собствен-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ности не удовлетворяет соответствующим требованиям, Между-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народное бюро уведомляет об этом факте владельца и, в случае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представления заявления через Ведомство, это Ведомство. Непра-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вильно оформленные заявления могут быть исправлены в течение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трех месяцев с даты уведомления. Если это не было сделано, де-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лопроизводство по заявлению считается прекращенным; любые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уплаченные пошлины за вычетом суммы, соответствующей поло-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вине пошлины, возмещаются стороне, осуществившей платеж.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65.02 Если заявление было представлено через Ведомство,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или правопреемник должен установить, намеревается 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данное Ведомство вносить исправления, или он должен сделать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 самостоятельно.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Внесение записи, уведомление и публикация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66.01 Международное бюро вносит в Международный 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естр запись об изменении в праве собственности и уведомляет об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этом Ведомства указанных Договаривающихся сторон, в отно-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шении которых была осуществлена передача международной 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гистрации. Одновременно оно информирует владельца и, если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заявление было представлено через Ведомство, то и это 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ство. Кроме того, Международное бюро информирует бывшего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 (в случае полного изменения владельца) или владель-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ца части международной регистрации, которая была уступлена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или передана другим образом (в случае частичного изменения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66.02 Внесение записи об изменении осуществляется на дату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получения Международным бюро заявления, соответствующего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установленным требованиям. Однако это может быть осуществ-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лено на более позднюю дату, если владелец испрашивал, чтобы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 было осуществлено после внесения записи о другом измене-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нии или аннулировании или последующем указании в отношении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той же самой международной регистрации или после продления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 международной регистрации. Международное бюро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публикует соответствующие данные в Бюллетене. В отношении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языка внесения записи см. пункт!B.II.63.04.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Частичное изменение в праве собственности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67.01 Если было представлено заявление о внесении записи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об изменении в праве собственности на международную регист-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рацию в отношении только некоторых товаров и услуг или толь-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 некоторых указанных Договаривающихся сторон, изменение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будет внесено в Международный реестр под номером соответ-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ствующей международной регистрации. Если изменение относит-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ко всем указанным Договаривающимся сторонам, товары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услуги, которые являются предметом изменения владельца, уда-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ляются из международной регистрации. Запись о той их части,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которая была передана, будет внесена как отдельная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ная регистрация, которая будет иметь тот же самый номер, что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 регистрация, часть которой была передана, но с добавлением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после ее номера заглавной буквы. Публикация в Бюллетене со-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держит ту часть международной регистрации, которая была пе-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редана (с воспроизведением в том числе изображения знака, пе-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речня товаров и услуг, а также соответствующих указанных До-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говаривающихся сторон).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67.02 Каждая из полученных в результате отдельных между-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народных регистраций может быть предметом последующего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полного или частичного изменения в праве собственности.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Слияние международных регистраций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вследствие изменения в праве собственности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68.01 Если в результате частичного изменения в праве соб-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ственности внесена запись об одной и той же стороне как о вла-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дельце двух или более международных регистраций, эта сторо-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 может обратиться в Международное бюро с просьбой о вне-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сении записи о слиянии международных регистраций.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68.02 Слияние двух или более международных регистраций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осуществлено таким способом, только если они по-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лучены на основе разделения одной международной регистрации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вследствие частичного изменения в праве собственности, как это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описано в пункте B.II.67.01; положение в отношении слияния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международных регистраций, которые перешли в единую соб-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ственность, если они были получены на основании отдельных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международных заявок, отсутствует.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68.03 Отсутствует и какой-либо бланк (официальный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факультативный) для обращения о внесении записи о слиянии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международных регистраций. Заявление может быть представле-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 в Международное бюро непосредственно или через Ведомство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стороны владельца.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68.04 Международная регистрация, полученная в результа-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 слияния, будет иметь номер международной регистрации,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часть которой была уступлена, с добавлением после номера, если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 применимо, заглавной буквы. Приведенные ниже примеры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могут служить пояснением этого: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все или некоторые уступленные части международной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(зарегистрированные под первоначальным номером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 добавлением буквы) подверглись слиянию с первоначальной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регистрацией (все еще зарегистрированной под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первоначальным номером без добавления буквы), полученная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результате этого международная регистрация будет иметь номер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первоначальной международной регистрации (то есть без добав-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ления буквы);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все или некоторые уступленные части международной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(каждая из которых зарегистрирована под первона-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чальным номером с добавлением буквы) подверглись слиянию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каждая из уступленных частей охватывает одни и те же товары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и/или услуги, полученная в результате международная регистра-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ция будет иметь номер первоначальной международной регист-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рации с добавлением заглавной буквы, ранее использовавшейся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отношении первой уступленной части;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все или некоторые уступленные части международной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(каждая из которых зарегистрирована под первона-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чальным номером с добавлением буквы) подверглись слиянию,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 уступленные части не охватывают одни и те же товары и/или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услуги, полученная в результате международная регистрация бу-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дет иметь номер первоначальной международной регистрации с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добавлением следующей заглавной буквы (в алфавитном поряд-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ке), ранее не использовавшейся в сочетании с номером соответ-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ствующей международной регистрации.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Заявление о том, что изменение в праве собственности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не имеет силы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69.01 Действие изменения в праве собственности междуна-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родной регистрации в отношении определенной Договариваю-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щейся стороны регулируется законодательством этой Договари-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стороны. В частности, если изменение в праве собствен-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ности относится только к части товаров и услуг, указанная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Договаривающаяся сторона имеет право отказать в признании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 изменения, если товары и услуги, включенные в пере-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даваемую часть, сходны с теми, которые остаются зарегистриро-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ванными на имя владельца. Эта возможность специально огово-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рена в статье 9ter(1) Соглашения. Это может быть осуществле-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но, если правопреемник является юридическим или физическим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лицом, которое в соответствии с законодательством этой Дого-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варивающейся стороны не имеет права на владение знаками. Это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осуществлено и вследствие того, что законодатель-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ство соответствующей Договаривающейся стороны не позволя-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ет производить передачу, которая, по ее мнению, будет иметь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такой характер, что возможно введение в заблуждение.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69.02 Ведомство указанной Договаривающейся стороны,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 уведомлено Международным бюро об изменении в праве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собственности, затрагивающем ее, может, таким образом, зая-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вить, что изменение в праве собственности не имеет силы на ее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территории. Такое заявление должно быть направлено до исте-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чения 18 месяцев с даты, на которую уведомление об изменении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 было направлено соответствующему Ведомству. В та-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ком заявлении Ведомство должно указывать!!основания, по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торым изменение в праве собственности не имеет силы,!соответ-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ствующие основные положения законодательства, и!!может 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являться такое заявление предметом пересмотра или обжалова-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ния (следует отметить, что если указание соответствующей До-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говаривающейся стороны регулируется Соглашением, основа-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ния, по которым частичное изменение в праве собственности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признано как не имеющее силы, ограничиваются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основаниями, указанными в статье 9ter(1) Соглашения). 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ство уведомляет о таком заявлении Международное бюро, кото-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рое уведомляет соответственно сторону (владельца или 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ство) о представлении заявления о внесении записи об изменении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 новом владельце.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69.03 Если в заявлении указывается, что оно может быть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предметом пересмотра или обжалования, правопреемнику необ-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ходимо выяснить в соответствующем Ведомстве срок, установ-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ленный для подачи просьбы в отношении такого пересмотра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обжалования, и орган, в который такое обращение следует 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править. Ведомство должно уведомить о каком-либо окончатель-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ном решении, относящемся к заявлению, Международное бюро,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 уведомляет соответственно сторону (владельца или 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домство) о представлении заявления о внесении записи об изме-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нении и новом владельце.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69.04 Любое заявление о том, что изменение в праве соб-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ственности не имеет силы, либо любое окончательное решение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 этого заявления вносятся в Международный реестр.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Запись о части международной регистрации, которая являлась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предметом заявления или окончательного решения, вносится как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отдельная международная регистрация таким же образом, как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отношении записи о частичном изменении владельца (см. пункт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B.II.67.01). Соответствующая информация публикуется в Бюл-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летене.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69.05 Что касается Международного реестра, результатом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заявления указанной Договаривающейся стороны о том, что из-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менение владельца не имеет силы в отношении данной Догова-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ривающейся стороны, является то, что соответствующая между-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народная регистрация остается зарегистрированной на имя сто-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роны, передающей право. Действие такого заявления в том, что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касается сторон передачи, однако, является предметом примени-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мого национального законодательства.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ИСПРАВЛЕНИЯ В МЕЖДУНАРОДНОМ РЕЕСТРЕ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70.01 Если Международное бюро считает, что в Междуна-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родном реестре имеется ошибка, относящаяся к международной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регистрации, оно ex&gt;officio исправляет ее. Оно также исправляет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такую ошибку на основании заявления владельца или Ведомства.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70.02 До начала дел в отношении обращения об исправле-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нии ошибки Международное бюро должно убедиться в том, что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Международном реестре действительно содержатся неправиль-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ные данные. На практике это осуществляется следующим об-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разом: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(a) если имеется несоответствие между тем, что внесено в Меж-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дународный реестр, и содержанием документов, поданных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бюро, то есть ошибка была допущена со сторо-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 Международного бюро, ошибка исправляется без дальнейше-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 обсуждения;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(b) если в Международном реестре имеется очевидная ошиб-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 и испрашиваемое исправление также является очевидным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том смысле, что читатель должен осознавать, что была допуще-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 ошибка и что ничего более не может иметься в виду, кроме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того, что было предложено в качестве ее исправления, ошибка ис-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правляется, как только она становится известной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ному бюро;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(c) если в факте, внесенном в Международный реестр, имеет-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действительная ошибка, например, если внесенные в него имя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 адрес владельца или дата или номер базовой регистрации не-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правильны, либо знак, который является предметом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регистрации, фактически не является тождественным базо-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вому знаку, это, в общем случае, может быть исправлено; если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ошибка является результатом несоответствия между содержани-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ем документов, поданных в Международное бюро, и тем, что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было внесено в реестр Договаривающейся стороны, заявление об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исправлении должно быть представлено Ведомством этой Дого-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варивающейся стороны;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(d) в любом другом случае, в частности, если заявление отно-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сится к изменению перечня указанных Договаривающихся сто-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рон или перечня товаров и услуг, это не может рассматриваться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как исправление ошибки в Международном реестре, если ошиб-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 не была допущена Ведомством, которое представило в Меж-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документ, содержащий ошибку; заявление об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исправление ошибки такого вида должно, таким образом, быть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представлено в Международное бюро соответствующим 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ством. Если перечень указанных Договаривающихся сторон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перечень товаров и услуг, в том виде как это внесено в Между-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народный реестр, соответствует тому, что было представлено 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явителем, владельцем или его представителем в соответствующее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Ведомство, это не является ошибкой в Международном реестре.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Из этого следует, что ошибки, допущенные заявителем, владель-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цем или представителем в перечне указанных Договаривающих-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 или в перечне товаров и услуг, не могут быть исправ-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лены в соответствии с правилом!28.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70.03 С 1 апреля 2002 года ошибка, которая приписывает-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какому-либо Ведомству и исправление которой затрагивает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права, вытекающие из международной регистрации, может быть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исправлена только в том случае, если Международное бюро по-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лучило заявление об исправлении ошибки в течение девяти ме-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сяцев с даты публикации в Международном реестре записи,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торая подлежит исправлению. Этот срок не применим к ошиб-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кам, сделанным Международным бюро, поскольку документ, 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котором основывалась запись, содержащая ошибку, уже находит-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в распоряжении Международного бюро. Он также не приме-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ним в отношении не материально-правовых ошибок, таких как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ошибки в имени или адресе владельца, либо очевидных ошибок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перечне товаров и услуг.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70.04 Если ошибка в Международном реестре была исправле-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на, Международное бюро уведомляет владельца и одновременно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Ведомства указанных Договаривающихся сторон, в отношении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которых исправление имеет силу. Кроме того, если Ведомство,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торое обращалось об исправлении ошибки, не является Ведомством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указанной Договаривающейся стороны, в отношении которой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ствует исправление, Международное бюро информирует также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 Ведомство. Исправление также публикуется в Бюллетене.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Отказ вследствие внесения исправления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71.01 !!Любое уведомленное таким образом Ведомство мо-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жет заявить в уведомлении, направленном Международному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бюро, о том, что оно не может или не может более предоставлять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охрану международной регистрации в исправленном виде. Это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осуществлено в случае, если имеются основания для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отказа в отношении международной регистрации в ее исправлен-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ном виде, которые не были применимы к международной регис-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 в том виде, как о ней было первоначально уведомлено со-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ответствующее Ведомство.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71.02 Статья!5 Соглашения и Протокола, статья!9sexies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Протокола и правила!с 16 по 18ter применяются mutatis&gt;mutandis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 уведомлению об отказе в исправлении и, в частности, к срокам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для уведомления о таком отказе (см. пункты!с B.II.18.01 по!18.12).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Такие сроки отсчитываются с даты направления уведомления об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исправлении.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НЕВОЗМОЖНОСТЬ ВНЕСЕНИЯ ДРУГИХ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ИЗМЕНЕНИЙ В МЕЖДУНАРОДНЫЙ РЕЕСТР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72.01 Никакие другие изменения, затрагивающие знак,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торый является предметом международной регистрации, не мо-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гут быть внесены в Международный реестр (см., однако, ниже по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тексту раздел, озаглавленный «Факты в Договаривающихся сто-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ронах, затрагивающие международные регистрации», в отноше-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нии записи таких фактов в Международный реестр).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72.02 В частности, отсутствует положение относительно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того, что знак, внесенный в Международный реестр, может быть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изменен каким-либо образом или во время продления действия,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или в любое другое время. Если владелец желает получить охра-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ну знака в виде, который даже немного отличается от внесенно-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 в реестр, он должен подавать новую международную заявку.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 верно даже для случаев, когда было получено разрешение 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внесение изменений в знак в базовой заявке, регистрации, полу-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ченной на основе базовой заявки, или базовой регистрации, в 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висимости от случая (если такое изменение является возможным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соответствии с законодательством Договаривающейся сторо-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ны, Ведомство которой является Ведомством происхождения).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 не означает, что если владелец использует в настоящее вре-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мя знак в том виде, который отличается от знака, внесенного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Международный реестр, ему необходимо подавать новую меж-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дународную заявку. Он может полагаться на статью 5C(2) Па-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рижской конвенции, в соответствии с которой использование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знака в такой форме, которая отличается от зарегистрированной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лишь отдельными элементами, не изменяющими отличительно-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 характера этого знака, не влечет за собой признания недей-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ствительности и не ограничивает охрану международной регис-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 в указанных Договаривающихся сторонах.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72.03 Нельзя расширять перечень товаров и услуг в между-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народной регистрации. Если владелец желает получить охрану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 дополнительных товаров и услуг, он должен подать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новую международную заявку. Это верно даже для случаев, ког-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 эти товары и услуги содержатся в базовой заявке или базовой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регистрации, то есть они могли бы быть включены в первона-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чальную международную заявку, но были опущены.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C4052B">
        <w:rPr>
          <w:rFonts w:ascii="TimesNRomCyrMT-Bold" w:hAnsi="TimesNRomCyrMT-Bold" w:cs="TimesNRomCyrMT-Bold"/>
          <w:b/>
          <w:bCs/>
          <w:iCs/>
          <w:sz w:val="26"/>
          <w:szCs w:val="26"/>
        </w:rPr>
        <w:lastRenderedPageBreak/>
        <w:t>ПРОДЛЕНИЕ СРОКА ДЕЙСТВИЯ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C4052B">
        <w:rPr>
          <w:rFonts w:ascii="TimesNRomCyrMT-Bold" w:hAnsi="TimesNRomCyrMT-Bold" w:cs="TimesNRomCyrMT-Bold"/>
          <w:b/>
          <w:bCs/>
          <w:iCs/>
          <w:sz w:val="26"/>
          <w:szCs w:val="26"/>
        </w:rPr>
        <w:t>МЕЖДУНАРОДНОЙ РЕГИСТРАЦИИ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73.01 В соответствии с Протоколом регистрация знака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Международном бюро производится на 10 лет. Затем имеется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возможность продления срока действия на последующие 10 лет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при условии уплаты установленных пошлин.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73.02 В соответствии с Соглашением регистрация знака про-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изводится на 20 лет, а затем имеется возможность продления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 действия на последующие 20 лет, при условии уплаты установ-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ленных пошлин. Однако в соответствии с Инструкцией пошлина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должна быть уплачена двумя платежами, осуществляемыми за 10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лет. Требования и положения, касающиеся уплаты второго пла-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тежа, являются такими же, как и в случае продления срока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ствия. Таким образом, для практических целей проще рассмат-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ривать второй платеж в качестве пошлины за продление срока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ПРОДЛЕНИЕ СРОКА ДЕЙСТВИЯ ПОСЛЕ ОТКАЗА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ИЛИ ПРИЗНАНИЯ НЕДЕЙСТВИТЕЛЬНОСТИ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74.01 Если в Международный реестр внесена запись об от-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казе, касающаяся конкретной Договаривающейся стороны, в от-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ношении всех соответствующих товаров и услуг, охваченных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регистрацией, владелец тем не менее может ис-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требовать продление срока действия его международной регис-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 в отношении этой Договаривающейся стороны. Уплата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 за продление срока действия должна, однако, сопровож-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даться специальным заявлением о том, чтобы была сделана 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пись о продлении срока действия в отношении этой Договари-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стороны. Причиной, позволяющей осуществить про-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дление срока действия в отношении Договаривающейся стороны,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которая вынесла решение об отказе, состоит в том, что на момент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осуществления продления срока действия юридические или ад-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министративные процедуры в отношении такого отказа все еще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могут быть не завершены. Права владельца должны быть защи-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щены в случае, если отказ является предметом апелляции и окон-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чательное решение не вынесено на дату осуществления продле-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ния срока действия. Указанная Договаривающаяся сторона,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торая вынесла решение об отказе, конечно же, вольна в приня-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тии решения относительно действия на своей территории тако-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 продления.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74.02 Ситуация в отношении признания недействительнос-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ти является иной, поскольку внесение записи о признании недей-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ствительности в Международный реестр должно означать, что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признание недействительности более не является предметом об-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жалования. Таким образом, действие международной регистра-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ция не может быть продлено касательно Договаривающейся сто-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роны, в отношении которой была внесена запись о полном при-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знании недействительности. Не может быть продлено действие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и касательно Договаривающейся стороны, в отно-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шении которой была внесена запись об отказе от охраны. В слу-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чае частичного признания недействительности, ограничения пе-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речня товаров и услуг в отношении конкретной Договариваю-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щейся стороны или частичного аннулирования в отношении всех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Договаривающихся сторон не может быть осуществлено продле-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ние срока действия в отношении тех товаров и услуг, к которым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относится недействительность, ограничение или аннулирование.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МЕЖДУНАРОДНЫЕ РЕГИСТРАЦИИ,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ОСУЩЕСТВЛЕННЫЕ ДО ВСТУПЛЕНИЯ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В ДЕЙСТВИЕ ОБЩЕЙ ИНСТРУКЦИИ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75.01 В случае международной регистрации, осуществлен-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до вступления в действие Общей инструкции (то есть 1 апре-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ля 1996 года):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пошлина была уплачена за 20 лет, до истечения ука-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занного периода не требуется уплата других пошлин (за исклю-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чением случая подачи последующего указания, см. ниже); затем,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соответствии с Общей инструкцией, подлежит уплате пошли-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 за продление срока действия (на 10!лет);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пошлина была уплачена как первый платеж за 10!лет,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а часть пошлины за оставшуюся часть 20-летнего периода не была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уплачена до вступления в силу Общей инструкции, пошлина за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продление срока действия, в соответствии с Общей инструкцией,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подлежит уплате по истечении первого 10-летнего периода.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75.02 Если после вступления в силу Общей инструкции было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подано последующее указание в отношении международной 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гистрации, по которой необходимая пошлина была уплачена за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20 лет, а дата начала действия последующего указания приходит-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на первые 10 лет этого периода, добавочная или индивидуаль-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ная пошлина, уплаченная на момент последующего указания,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покрывает только период до окончания первых 10 лет. В конце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этого периода следует осуществить последующую уплату доба-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вочной или индивидуальной пошлины в отношении Договари-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стороны, имеющей отношение к данному последующе-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му указанию. Процедура, касающаяся уплаты этих пошлин, яв-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ляется такой же, как и в случае обычного продления срока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 (см. пункты!с B.II.76.01 по!76.04).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ПРОЦЕДУРА ПРОДЛЕНИЯ СРОКА ДЕЙСТВИЯ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76.01 За шесть месяцев до истечения каждого 10-летнего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 охраны Международное бюро посредством направления нео-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фициального извещения напоминает владельцу международной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или его представителю (если таковой имеется) о точ-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дате окончания срока действия. Однако если владелец (или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представитель) не получают такого неофициального извещения,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 не является оправданием несоблюдения срока, установленно-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 для уплаты надлежащей пошлины. Неофициальное извещение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содержит перечень всех указанных Договаривающихся сторон,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 которых в Международный реестр не была внесена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запись о полном отказе или признании недействительной либо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 отказа от охраны.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76.02 Поскольку продление рассматривается как простая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пролонгация срока охраны международной регистрации при ус-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ловии уплаты необходимых пошлин, оно не может содержать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каких-либо изменений в отношении международной регистрации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ее самом последнем виде, то есть на момент истечения текуще-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 срока действия охраны. Таким образом, никакие изменения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имени или адреса владельца или перечня товаров и услуг не мо-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гут быть осуществлены как часть процедуры продления срока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действия. Все такие изменения, которые владелец желает внести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Международный реестр при продлении срока действия, долж-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 быть отдельно направлены в Международное бюро в соответ-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ствии с применимыми процедурами. Они будут включены во вно-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симые при продлении срока действия данные только в том слу-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чае, если они внесены в Международный реестр не позднее даты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окончания действия международной регистрации.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76.03 Международная регистрация, однако, может быть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продлена и в отношении только некоторых Договаривающихся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сторон, ранее охваченных действием регистрации. Это не рас-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сматривается как изменение, которое в соответствии со стать-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ей 7(2) Соглашения и статьей 7(2) Протокола не может быть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включено в продление срока действия. В данном случае уплата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пошлины должна сопровождаться заявлением, перечисляющим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Договаривающиеся стороны, в отношении которых запись о про-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длении не вносится.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76.04 Система электронного продления срока действия меж-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дународных регистраций находится на сайте ВОИС и доступ к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ней имеется через подраздел Бланки (Forms) (http://www.wipo. int/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madrid/en/forms/), а также Услуги в режиме онлайн (Online Services)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(http://www.wipo.int/madrid/en/services/) на странице Мадридской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системы (Madrid System). Официальный бланк для продления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 международной регистрации не предусмотрен. Продле-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ние может быть осуществлено посредством какого-либо сообще-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ния, в котором приводится необходимая информация (номер (но-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мера) соответствующей международной регистрации и цель пла-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тежа). Однако пользователь может счесть для себя удобным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использование факультативного бланка (MM11), который 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правляется Международным бюро владельцу и его представите-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лю вместе с неофициальным извещением об окончании срока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действия. Этот бланк предусмотрен для указания: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номера международной регистрации, подлежащей продле-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нию срока действия;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имени владельца, которое должно быть таким же, как оно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внесено в Международный реестр;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Договаривающихся сторон, в отношении которых испра-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шивается продление срока действия, включая Договаривающи-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еся стороны, в отношении которых в Международный реестр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внесена запись о полном отказе;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подписи владельца или представителя либо Ведомства, че-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рез которое представлено заявление о продлении срока действия;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уплаченной пошлины и способа ее платежа или инструк-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ций о списании требуемой величины пошлины со счета, откры-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того в Международном бюро.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C4052B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ПОШЛИНА ЗА ПРОДЛЕНИЕ СРОКА ДЕЙСТВИЯ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77.01 Пошлина, подлежащая уплате за продление действия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 включает: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основную пошлину;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индивидуальную пошлину за указание каждой Договари-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вающейся стороны, которая сделала соответствующее заявление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(см. пункт!B.II.07.86) и указание которой осуществлено в соответ-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ствии с Протоколом, за исключением случаев, когда Договари-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вающаяся сторона является государством, связанным (также) Со-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глашением и Ведомство происхождения является Ведомством го-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сударства, связанного (также) Соглашением (в отношении такого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указания подлежит уплате добавочная пошлина);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за каждую указанную Договаривающую сторону, в отно-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шении которой индивидуальная пошлина не подлежит уплате,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добавочную пошлину;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за каждый класс товаров и услуг свыше третьего дополни-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тельную пошлину; однако, если все указанные Договаривающи-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еся стороны являются сторонами, в отношении которых подле-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жит уплате индивидуальная пошлина, дополнительные пошли-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 не уплачиваются.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77.02 В соответствии со статьей 9sexies(1)(b) Протокола ин-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дивидуальная пошлина подлежит уплате, если соответствующая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Договаривающаяся сторона предпочла получение индивидуаль-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ных пошлин, а указание Договаривающейся стороны регулиру-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ется Протоколом. Может случиться, что имеет место изменение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применимого договора, регулирующего указание, вследствие вне-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сения записи об изменении в праве собственности, и это может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оказать влияние на пошлину, уплачиваемую за продление срока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 (см. пункт!B.II.62.01). Если, например, договор, регули-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рующий указание, изменился с Протокола на Соглашение, то при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продлении срока действия международной регистрации вместо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возможной индивидуальной пошлины уплате подлежит добавоч-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ная пошлина в отношении указанной Договаривающейся сторо-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ны. Обратное может иметь место, если изменение применимого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договора состоит в изменении с Соглашения на Протокол. Сле-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дует отметить, что также может иметь место изменение в обязан-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ности уплачивать индивидуальную пошлину вследствие внесения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записи об изменении в праве собственности, даже если не было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изменения применимого договора.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77.03 Напомним, что статья!9sexies(1)(b) Протокола предус-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матривает приостановление обязанности уплаты индивидуаль-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ных пошлин во взаимоотношениях между государствами, кото-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рые являются участниками одновременно Соглашения и Прото-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кола. Таким образом, если государство, чье Ведомство является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Ведомством происхождения, является участником обоих догово-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ров и международная заявка содержит указание Договариваю-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щейся стороны, которая также связана двумя договорами, то,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несмотря на тот факт, что последняя могла сделать выбор в от-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ношении применения индивидуальных пошлин, а соответствую-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щее указание является указанием, регулируемым Протоколом,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силу статьи!9sexies(1)(b) в отношении этой Договаривающейся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стороны уплате подлежат только стандартные пошлины. Если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запись об изменении в праве собственности внесена должным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образом в отношении этой международной регистрации и новый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заявляет о своем праве о внесении о нем записи как 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владельце в отношении Договаривающейся стороны, которая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связана только Протоколом, то, пока не произошло изменение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договора, регулирующего соответствующее указание — то есть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указание, которое все еще регулируется Протоколом, — будет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иметь место изменение в режиме пошлины, уплачиваемой за про-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дление срока действия международной регистрации. Тогда как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ранее применялось приостановление действия, предусмотренное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статье!9sexies(1)(b), в дальнейшем за продление срока действия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уплате подлежит индивидуальная пошлина.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77.04 Для расчета величины пошлины за продление срока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 международной регистрации может быть использован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калькулятор, имеющийся на сайте ВОИС на странице Товарные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знаки / Мадридская система (Trademarks / Madrid System) по ад-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ресу: http://www.wipo.int/madrid/en/fees/calculator.jsp.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77.05 Пошлина должна быть уплачена Международному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бюро самое позднее на дату окончания cрока действия. Любой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платеж, полученный Международным бюро ранее, чем за три ме-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сяца до надлежащей даты, рассматривается как полученный за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три месяца до этой даты. Платеж может быть осуществлен вплоть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 истечения шести месяцев после даты, на которую должно было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быть осуществлено продление, при условии уплаты добавочно-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 сбора (величина которого составляет 50 % от основной пошли-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 за продление срока действия).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77.06 При изменении размера пошлины между датой, на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торую пошлина была уплачена Международному бюро, и датой,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 которую должно быть осуществлено продление срока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ствия: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платеж был осуществлен не ранее, чем за три месяца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 даты, на которую должно быть осуществлено продление, при-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меняется пошлина, которая действовала на дату платежа;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платеж был осуществлен ранее, чем за три месяца до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даты, на которую должно быть осуществлено продление, платеж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рассматривается как полученный за три месяца до даты, на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торую должно быть осуществлено продление, и применяется по-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шлина, которая действовала за три месяца до даты, на которую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должно быть осуществлено такое продление;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пошлина за продление срока действия уплачивается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после даты, на которую оно должно быть осуществлено, приме-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няется пошлина, которая действовала на дату, на которую дол-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жно быть осуществлено продление.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77.07 Пошлины могут быть уплачены владельцем непосред-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ственно в Международное бюро. Однако если Ведомство Дого-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варивающейся стороны соглашается на сбор и пересылку таких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пошлин, уплата пошлин может быть осуществлена через это 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домство. Однако от владельца нельзя требовать осуществления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уплаты через Ведомство.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77.08 Следует отметить, что электронный интерфейс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(“E-Renewal”), предназначенный для продления срока действия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международных регистраций, имеется на сайте ВОИС на страни-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це «Мадридская система» (Madrid System) по адресу: https://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  <w:lang w:val="en-US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  <w:lang w:val="en-US"/>
        </w:rPr>
        <w:t xml:space="preserve">webaccess.wipo.int/trademarks_ren/erenewal_en.jsp. </w:t>
      </w: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Уплата</w:t>
      </w:r>
      <w:r w:rsidRPr="00802842">
        <w:rPr>
          <w:rFonts w:ascii="TimesNRomCyrMT-Inclined" w:hAnsi="TimesNRomCyrMT-Inclined" w:cs="TimesNRomCyrMT-Inclined"/>
          <w:bCs/>
          <w:iCs/>
          <w:sz w:val="25"/>
          <w:szCs w:val="25"/>
          <w:lang w:val="en-US"/>
        </w:rPr>
        <w:t xml:space="preserve"> </w:t>
      </w: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пошлины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 продление срока действия может быть осуществлена кредит-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картой или с открытого в ВОИС текущего счета (см. пункт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A.05.01).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77.09 Если Ведомство происхождения соглашается на сбор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пошлины за продление срока действия и ее пересылку в Между-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народное бюро, такое Ведомство может установить по своему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усмотрению и взимать в свою пользу при оказании такой услуги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сбор за обработку.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Пошлина за продление срока действия вследствие</w:t>
      </w: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t>изменения применимого договора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78.01 Может иметь место изменение договора, применяемо-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 к внесенной записи указания Договаривающейся стороны, свя-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занной одновременно Соглашением и Протоколом (см. пункты!с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A.02.26 по!02.31). В зависимости от того, сделала ли Договари-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вающаяся сторона заявление об индивидуальных пошлинах в со-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ответствии со статьей 8(7) Протокола, может иметь место изме-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нение в размере пошлины, уплачиваемой за продление срока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ствия вследствие изменения применимого договора (см. также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пункт!A.04.21).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C4052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C4052B">
        <w:rPr>
          <w:rFonts w:ascii="TimesNRomCyrMT-Bold" w:hAnsi="TimesNRomCyrMT-Bold" w:cs="TimesNRomCyrMT-Bold"/>
          <w:b/>
          <w:bCs/>
          <w:iCs/>
          <w:sz w:val="27"/>
          <w:szCs w:val="27"/>
        </w:rPr>
        <w:lastRenderedPageBreak/>
        <w:t>Недоплата пошлин</w:t>
      </w:r>
    </w:p>
    <w:p w:rsidR="00C4052B" w:rsidRDefault="00C4052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79.01 Если сумма полученных пошлин меньше требуемой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величины пошлин, Международное бюро уведомляет об этом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 и представителя, если таковой имеется, с указанием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недостающей суммы. Если платеж пошлины был произведен не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владельцем, а другой стороной, Международное бюро уведомля-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ет об этом данную сторону.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79.02 Если по истечении шестимесячного срока с даты, 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которую должно быть осуществлено продление, сумма получен-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ных пошлин все еще меньше требуемой суммы (включая добавоч-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ный сбор за позднюю уплату), запись о продлении срока действия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 вносится. Международное бюро возмещает полученную сум-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му стороне, осуществившей платеж, и уведомляет об этом вла-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дельца и его представителя.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79.03 Однако у правила, которое было пояснено выше, име-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ется исключение. Если уведомление, упомянутое в пункте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B.II.79.01, было направлено менее чем за три месяца до истече-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ния шестимесячного срока и размер уплаченной пошлины 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конец данного срока составляет по крайней мере!70 % от установ-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ленной пошлины, Международное бюро приступает к процеду-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 продления срока действия международной регистрации. 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нако, если в течение трех месяцев с даты уведомления требуемая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сумма полностью не будет уплачена, Международное бюро ан-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нулирует продление и возмещает полученную сумму.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79.04 В случае недоплаты установленной пошлины владелец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вместо доплаты необходимой суммы обратиться с прось-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бой об изъятии некоторых Договаривающихся сторон, снижая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этим требуемую сумму уплаты. Однако такое обращение долж-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 быть сделано в пределах срока, в течение которого недоста-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ющая сумма пошлины должна быть уплачена.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Внесение записи о продлении срока действия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регистрации; уведомление, свидетельство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и публикация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80.01 Международное бюро вносит запись о продлении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 действия в Международный реестр на ту дату, на которую это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продление должно быть осуществлено, даже если требуемые за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продление пошлины уплачивались в течение льготного периода,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равного шести месяцам, после даты, на которую продление дол-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жно быть осуществлено.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80.02 Дата вступления продления в силу является одной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той же для всех указаний, содержащихся в международной реги-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страции, независимо от даты, на которую запись о таких указа-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ниях была внесена в Международный реестр.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80.03 Если продление срока действия международной реги-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было осуществлено, Международное бюро уведомляет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об этом Ведомства соответствующих указанных Договариваю-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щихся сторон и высылает владельцу свидетельство.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80.04 Если продление срока действия международной реги-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не было осуществлено в отношении определенной ука-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занной Договаривающейся стороны, Международное бюро уве-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домляет об этом соответствующее Ведомство.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80.05 Если продление срока действия международной реги-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было осуществлено, соответствующая информация, ка-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сающаяся продления, публикуется в Бюллетене. Такая публика-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ция имеет действие как повторная публикация международной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в том виде, в котором она имеет место после про-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дления.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80.06 Вообще говоря, внесение записи и публикация осуще-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ствляется на английском, французском и испанском языке. 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нако для всех международных регистраций, полученных на осно-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 заявок, поданных до 1 апреля!2004 года, при рассмотрении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вопроса о внесении записи первого последующего указания: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заявка регулируется исключительно Соглашением,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французский язык будет продолжать являться единственным язы-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ком внесения записи о продлении срока действия.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заявка регулируется полностью или частично Про-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токолом, английский и французский языки будут продолжать яв-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ляться языками продления срока действия.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отношении международных регистраций, полученных 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основе заявок, поданных между 1 апреля!2004 года и 31 августа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2008 года, при рассмотрении вопроса о внесении записи после-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дующего указания: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заявка регулируется исключительно Соглашением,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то, как и выше, французский язык будет продолжать являться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единственным языком внесения записи о продлении срока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ствия. (Регистрации, полученные на основании заявок, поданных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течение этого периода, и регулируемые полностью или частич-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 Протоколом, получат полный трехъязычный режим после вве-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дения испанского языка с 1 апреля!2004 года и, следовательно, 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пись о продлении срока действия будет осуществлена на всех трех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языках (см. также пункты!с B.I.07.01 по!07.07).)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80.07 Ведомство, которое уведомляется о продлении (или не-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продлении) срока действия международной регистрации, не пред-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принимает никаких других действий кроме внесения записи об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этом для своего внутреннего пользования.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Дополнительное продление срока действия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81.01 Если срок действия международной регистрации был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продлен в отношении только некоторых указанных Договарива-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ющихся сторон, а владелец после даты, на которую продление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должно быть осуществлено, принимает решение о продлении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данной регистрации в отношении указанных Договаривающих-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сторон, не охваченных уже осуществленным продлением, он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может сделать это посредством так называемого «дополнитель-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ного продления» при условии, что шестимесячный льготный пе-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риод (см. пункт!B.II.77.05) еще не истек. В таком случае подлежат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уплате базовая пошлина, добавочная или индивидуальная по-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шлина в отношении соответствующей Договаривающейся сторо-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 и сбор, упомянутый в пункте!B.II.77.05.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НЕПРОДЛЕНИЕ СРОКА ДЕЙСТВИЯ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82.01 Если действие международной регистрации не было про-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длено (поскольку владелец не уплатил пошлину за продление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 действия или поскольку величина уплаченной пошлины явля-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лась недостаточной), ее действие прекращается с даты окончания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предыдущего срока охраны. (Это также верно и в случае последу-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ющих указаний, в отношении которых надлежащая вторая часть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пошлины за 10 лет — см. пункт!B.II.75.02 — не была уплачена).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82.02 Если действие международной регистрации не было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продлено, об этом факте уведомляются Ведомства указанных До-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говаривающихся сторон и осуществляется публикация в Бюлле-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тене. Публикация просто содержит указание номера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 и даты, на которую продление должно было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быть осуществлено. Уведомление и публикация не осуществля-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ются до тех пор, пока имеется какая-либо возможность продле-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ния действия международной регистрации, то есть уведомление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 публикация осуществляются по истечении шестимесячного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 после даты, на которую продление должно быть осуществле-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 (в течение данного периода продление действия является воз-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можным при условии уплаты добавочного сбора). Если продле-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ние было аннулировано вследствие недоплаты установленной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пошлины за продление (см. пункты!с B.II.79.02 по 79.04), данный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факт также подлежит публикации в Бюллетене.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82.03 Если требуемая для продления пошлина не была упла-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чена на дату, на которую это продление должно быть осуществ-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лено, ни запись о последующем указании, ни запись об измене-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нии не могут быть внесены в Международный реестр в течение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шестимесячного срока с даты, на которую продление должно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быть осуществлено, в пределах которого остается возможность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продления при условии уплаты дополнительного сбора. Только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после того как запись о продлении была внесена в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ный реестр, запись о последующем указании или изменении мо-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жет быть внесена в Реестр.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7F3D4A">
        <w:rPr>
          <w:rFonts w:ascii="TimesNRomCyrMT-Bold" w:hAnsi="TimesNRomCyrMT-Bold" w:cs="TimesNRomCyrMT-Bold"/>
          <w:b/>
          <w:bCs/>
          <w:iCs/>
          <w:sz w:val="26"/>
          <w:szCs w:val="26"/>
        </w:rPr>
        <w:lastRenderedPageBreak/>
        <w:t>ЗАВИСИМОСТЬ И НЕЗАВИСИМОСТЬ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ПРЕКРАЩЕНИЕ ДЕЙСТВИЯ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В ТЕЧЕНИЕ СРОКА ЗАВИСИМОСТИ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83.01 В течение пяти лет с даты международной регистрации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охрана, полученная в результате международной регистрации,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остается зависимой от знака, который был зарегистрирован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 на регистрацию в Ведомство происхождения (базовая 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явка, регистрация, полученная на ее основе или базовая регист-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рация). Охрана, полученная на основе международной регистра-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ции, не может более осуществляться, если, или в той степени,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какой базовая регистрация или регистрация, полученная на осно-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 базовой заявки, явилась предметом аннулирования, отказа от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охраны, признания недействительной или прекращения действия,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либо если базовая заявка явилась предметом окончательного 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шения об отказе или была отозвана в течение пятилетнего срока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или в результате действия, начатого в течение этого срока.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83.02 Данная зависимость является абсолютной и действу-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ет вне зависимости от причин, по которым базовая заявка была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отклонена или отозвана, либо было прекращено предоставление,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полное или частичное, правовой охраны базовой регистрации.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Процедура, в соответствии с которой действие международной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может быть отменено в отношении всех стран, в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торых она подлежала охране, осуществленный посредством еди-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ного действия, направленного на аннулирование или прекраще-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ние действия базовой регистрации, обычно известен под терми-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ном «центральная атака».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83.03 В рамках Протокола для владельца, который прини-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мает решение основывать свою международную регистрацию 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заявке в Ведомство происхождения, возрастает риск потери ох-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раны в результате того, что базовая заявка прекратит свое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ствие. Это не является результатом «центральной атаки» в том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смысле, что данное действие не инициировано третьей стороной.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 базовой регистрации может быть вынесено решение о полном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или частичном отказе в предоставлении охраны по абсолютным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основаниям или вследствие наличия предшествующих прав, про-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тивопоставленных в ходе проведения ex officio экспертизы или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результате возражения, поданного владельцем таких предшеству-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ющих прав, действующих на данной территории. Во всех этих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случаях и при условии, что решение в отношении базовой заяв-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ки является окончательным (то есть оно более не является пред-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метом пересмотра или апелляции), от Ведомства происхождения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требуется направление обращения в Международное бюро отно-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сительно либо полного, либо частичного прекращения действия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83.04 Для того чтобы смягчить последствия пятилетнего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 зависимости в рамках Мадридской системы, Протокол предус-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матривает для владельца международной регистрации, действие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которой было отменено вследствие прекращения действия базо-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вой заявки, регистрации, основанной на ней или базовой регис-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трации, возможность осуществить в течение трех месяцев с даты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отмены действия международной регистрации, внесенной в Меж-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дународный реестр, регистрацию этого знака в Ведомствах всех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Договаривающихся сторон, указанных в соответствии с Прото-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колом, в которых действовала международная регистрация. 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циональные и региональные заявки, полученные в результате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этого так называемого «преобразования», рассматриваются, как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если бы они были поданы на дату осуществления первоначаль-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международной регистрации. (Для получения более подроб-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информации см. пункты!с B.II.88.01 по!88.07.)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83.05 Хотя международная заявка должна быть подана ли-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цом, которое является владельцем национальной или региональ-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 либо заявки, на которой она основывается,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ствие международной регистрации не затрагивается, если она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национальная или региональная регистрация или заявка впослед-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ствии становится принадлежащей другим лицам. Не имеет даже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значения, была ли передана национальная или региональная за-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явка или регистрация лицу, которое не может являться владель-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цем международной регистрации. Однако, поскольку междуна-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родная регистрация продолжает зависеть от прекращения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ствия базового знака, владелец международной регистрации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подвергается риску, если в течение пятилетнего срока зависимо-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сти он более не контролирует базовый знак (см. пункты с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B.II.88.01 по 88.07).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83.06 По окончании пятилетнего срока зависимости между-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народная регистрация становится независимой от базового зна-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 (с учетом пунктов!с B.II.84.01 по! 84.03). Следует отметить, что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 существует отдельной зависимости в отношении последующих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указаний; единственным сроком зависимости является срок,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торый начинается с даты международной регистрации.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ПРЕКРАЩЕНИЕ ДЕЙСТВИЯ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БАЗОВОЙ ЗАЯВКИ ИЛИ РЕГИСТРАЦИИ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84.01 Охрана, возникающая в результате международной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регистрации, не может более предоставляться, если до истечения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пяти лет с даты международной регистрации базовая заявка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регистрация, полученная на ее основе, либо базовая регистрация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более не имеет правовой охраны, поскольку: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она была отозвана;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она прекратила действие;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от нее был осуществлен отказ;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она являлась предметом окончательного решения об от-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казе, отмены, аннулирования или признания недействительной.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Если прекращение действия базовой заявки, регистрации, ос-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нованной на ней, или базовой регистрации осуществляется толь-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 в отношении некоторых товаров и услуг, перечисленных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регистрации, охрана международной регистра-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ции соответственно ограничивается.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84.02 В соответствии с Соглашением данное положение при-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менимо также в случаях, когда правовая охрана прекращается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позднее вследствие возбуждения судебного дела, начатого до ис-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течения пятилетнего срока. Протокол содержит более детальное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положение, которое принимает в расчет возможность примени-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мости к базовой заявке этих правил в случаях, если: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апелляция, поданная в пределах пятилетнего срока на 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шение об отказе по базовой заявке,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судебное дело, направленное на отзыв базовой заявки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отмену действия, аннулирование или признание недействитель-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регистрации, полученной на основе базовой заявки или ба-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зовой регистрации, начатое в пределах пятилетнего срока,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возражение по базовой заявке, поданное в пределах пяти-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летнего срока,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результате приводят по истечении пятилетнего срока, в зави-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симости от случая, к окончательному решению об отказе в охра-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не, аннулированию или признанию недействительной либо отзы-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ву базовой заявки, регистрации, полученной на ее основе, или ба-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зовой регистрации.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84.03 Более того, эти же правила применимы и в рамках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Протокола, если базовая заявка отзывается или регистрация, ос-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нованная на ней, является предметом отказа от охраны по исте-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чении пятилетнего срока, в случае если на время отзыва или от-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каза от охраны заявка или регистрация являлась предметом 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из процедур, упомянутых в предыдущем пункте, причем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такие процедуры были начаты до окончания пятилетнего срока.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Данное положение не позволяет владельцу международной реги-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препятствовать действию центральной атаки, если его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базовая заявка, регистрация, полученная на ее основе, или базо-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вая регистрация подпадает под действие центральной атаки в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пределах пятилетнего срока зависимости, посредством его отка-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 от этой заявки или регистрации после окончания данного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ка, но до того, как Ведомство или суды вынесут окончательное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решение по данному вопросу.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ПРОЦЕДУРА УВЕДОМЛЕНИЯ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О ПРЕКРАЩЕНИИ ДЕЙСТВИЯ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85.01 Если базовая заявка, основанная на ней регистрация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или базовая регистрация прекращает свое действие в течение пя-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тилетнего срока зависимости, Ведомство происхождения уведом-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ляет Международное бюро о следующих фактах и решениях: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по базовой заявке вынесено ex officio решение об отказе до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истечения пяти лет с даты международной регистрации, либо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такой отказ становится окончательным (например, после обжа-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лования) по истечении этого срока;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по базовой заявке вынесено решение об отказе в резуль-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тате возражения, поданного до истечения этого пятилетнего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ка, вне зависимости от того, стал ли или нет такой отказ оконча-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тельным до истечения этого срока;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базовая заявка была отозвана после подачи заявления до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окончания пятилетнего срока;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базовая заявка прекратила действие в результате какого-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либо события (например, при несоблюдении процедурных требо-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ваний Ведомства происхождения) до окончания пятилетнего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ка, даже если решение, касающееся прекращения действия заяв-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ки, становится окончательным только по истечении этого срока;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базовая регистрация (или регистрация, полученная на ос-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нове базовой заявки) явилась предметом отказа от охраны, ан-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нулирования, прекращения действия или признана недействи-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тельной после обращения, осуществленного (владельцем, либо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третьей стороной) до окончания пятилетнего срока, даже если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отказ от охраны, аннулирование, прекращение действия или при-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знание недействительности вступает в силу или становится окон-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чательным только по истечении этого срока;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базовая регистрация (или регистрация, полученная на ос-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нове базовой заявки) прекратила действие (например, вследствие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неуплаты пошлины за продление) до окончания пятилетнего сро-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ка, даже если решение, касающееся прекращения действия, ста-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новится окончательным только после истечения данного срока.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85.02 Такое уведомление должно содержать номер соответ-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ствующей международной регистрации и имя владельца. Уведом-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ление также должно содержать указание на факты и решения,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затрагивающие базовую заявку (или регистрацию, полученную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 ее основе) или базовую регистрацию, а также дату вступления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силу этих фактов и решений. Указание фактов и решений осу-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ществляется в заявлении в следующем виде: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заявка номер [###] получила отказ решением [название 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домства], датированным [дата]; установленный срок для подачи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апелляции на это решение истекает [дата];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заявка номер [###] была отозвана после подачи заявления,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датированного [дата];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регистрация номер [###] прекратила действие на [дата];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срок, в течение которого регистрация может быть восстановле-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на, истекает [дата];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решением [название суда], датированным [дата], регистра-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ция номер [###] была отменена с [дата]; установленный срок для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подачи апелляции на это решение истекает [дата].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Для Ведомства происхождения отсутствует необходимость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сообщать в Международное бюро основания для отказа или дру-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гого решения.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85.03 Если эти факты и решения затрагивают только неко-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торые товары и услуги, охватываемые международной регистра-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цией, уведомление должно содержать указание на те товары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услуги, которые затрагиваются ими, или те товары и услуги, ко-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торые ими не затрагиваются. Обязанность Ведомства происхож-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дения об уведомлении относится к релевантным фактам и реше-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ниям; таким образом, если отказ, отзыв, аннулирование и так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далее касается базовой заявки, полученной на ее основе регист-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рации или базовой регистрации только в отношении товаров 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услуг, которые не охватываются международной регистрацией,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то уведомление не подлежит направлению в Международное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бюро.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85.04 Вообще говоря, уведомление может быть на английс-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ком, французском или испанском языке, по выбору Ведомства,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направляющего сообщение. Однако для всех международных 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гистраций, полученных на основе заявок, поданных до 1 апре-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ля!2004 года, при рассмотрении вопроса о внесении записи пер-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вого последующего указания: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уведомление регулируется исключительно Соглаше-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нием, французский язык будет продолжать являться единствен-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ным языком уведомления.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уведомление регулируется полностью или частично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Протоколом, английский и французский язык будут продолжать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являться языком уведомления.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отношении международных регистраций, полученных на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основе заявок, поданных между 1 апреля!2004 года и 31 августа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2008 года, при рассмотрении вопроса о внесении записи после-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дующего указания: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уведомление регулируется исключительно Соглаше-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нием, то, как и выше, французский язык будет продолжать являть-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ся единственным языком уведомления. (Регистрации, полученные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 основании заявок, поданных в течение этого периода, не регу-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лируемые полностью или частично Протоколом, полностью по-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лучат трехъязычный режим после введения испанского языка с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1 апреля!2004 года (см. также пункты!с B.I.!07.01 по!07.07)).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85.05 Уведомление не должно направляться до тех пор, пока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 станет ясно, что возможность пересмотра решения о прекра-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щении действия отсутствует (см. также следующий пункт). На-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пример, в случае административного или судебного решения уве-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домление не подлежит направлению до тех пор, пока не будет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принято решение по какой-либо апелляции или пока не истечет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срок, установленный для подачи апелляции. В частности, в слу-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чае прекращения действия регистрации, основанной на базовой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заявке, или прекращения действия базовой регистрации вслед-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ствие неуплаты пошлины за продление уведомление не подлежит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направлению до тех пор, пока не истек льготный срок, предус-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мотренный для более поздней уплаты или для обращения о вос-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становлении действия регистрации.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85.06 Однако, если Ведомство происхождения осведомлено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 том, что рассмотрение чего-либо из нижеследующего остается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незавершенным на конец пятилетнего срока с даты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регистрации: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судебное дело, касающееся базовой регистрации;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обжалование решения об отказе по базовой заявке;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обращение в суд или судебное рассмотрение, связанное с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отзывом базовой заявки;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возражение по базовой заявке;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— обращение в суд или судебное рассмотрение, связанное с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отменой, аннулированием или признанием недействительной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базовой регистрации или регистрации, полученной на основе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базовой заявки; оно как можно скорее должно уведомить об этом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бюро. Такое уведомление должно ясно указы-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вать на то, что соответствующее дело еще не завершилось при-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нятием окончательного решения.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85.07 Если Ведомство происхождения направило предвари-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тельное уведомление, как это упомянуто в предыдущем пункте,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Ведомство, как только решение стало окончательным, незамед-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лительно уведомляет об этом Международное бюро. Если 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ство сразу не уведомляется о таком решении (если, например,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решение выносится судом или аналогичным органом), Ведомство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должно уведомлять Международное бюро сразу же после того,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как оно будет осведомлено о таком решении. Например, 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ство может быть информировано о решении владельцем или дру-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гой стороной, участвовавшей в данном рассмотрении.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85.08 Если это применимо, Ведомство происхождения обра-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щается в Международное бюро с просьбой о прекращении дей-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ствия международной регистрации, в применимой степени (то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есть касательно тех товаров и услуг, в отношении которых базо-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вая заявка, полученная на ее основе регистрация или базовая ре-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гистрация прекратила действие).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85.09 Для Ведомства, конечно же, имеется возможность уве-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домления Международного бюро, только если оно осведомлено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 соответствующем деле. Это имеет место, если дело рассматри-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вается в Ведомстве или апелляция подана на решение Ведомства.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Для Ведомства не является необходимым быть осведомленным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 рассмотрении дела, инициированного третьей стороной в суде.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Однако, если решение является таким, что оно негативно влияет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на базовую заявку, полученную на ее основе регистрацию или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базовую регистрацию и, таким образом, требует прекращения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действия международной регистрации, можно ожидать, что сто-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рона, инициировавшая такое действие, обратит на это внимание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Ведомства.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85.10 Международное бюро вносит запись в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ный реестр о любом уведомлении и пересылает копию уведом-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ления владельцу и в Ведомства указанных Договаривающихся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сторон. Если уведомление требует аннулирования международ-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регистрации, она будет аннулирована в применимой степе-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ни; Международное бюро уведомляет об этом владельца и Ведом-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ства указанных Договаривающихся сторон.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85.11 Любое аннулирование международной регистрации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подлежит опубликованию и внесению записи с указанием даты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аннулирования. Аналогично, любое уведомление о том, что дело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было начато до окончания пятилетнего срока зависимости и все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еще не рассмотрено на конец этого срока, подлежит публикации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в Бюллетене.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85.12 Отсутствует официальный бланк, который Ведомство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происхождения могло бы использовать для подачи заявления об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аннулировании международной регистрации. Бланк (MM8), ис-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пользуемый владельцем для аннулирования, не может исполь-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зоваться Ведомством.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85.13 Если уведомление не соответствует требованиям, упо-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мянутым в пунктах с B.II.85.02 по 85.05, Международное бюро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информирует Ведомство, которое его направило, о том, что оно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не может внести запись об аннулировании до тех пор, пока уве-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домление не будет приведено в соответствие с требованиями.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ИЗМЕНЕНИЕ В ПРАВЕ СОБСТВЕННОСТИ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НА МЕЖДУНАРОДНУЮ РЕГИСТРАЦИЮ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В ТЕЧЕНИЕ СРОКА ЗАВИСИМОСТИ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86.01 Изменение в праве собственности на международную</w:t>
      </w:r>
    </w:p>
    <w:p w:rsidR="00FB6EEB" w:rsidRPr="00802842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802842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регистрацию или базовый знак (или и на то, и на другое) в течение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пятилетнего срока зависимости не оказывает влияния на эту зави-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симость. Международная регистрация остается зависимой от на-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личия охраны базового знака в Договаривающейся стороне, Ве-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 которой является Ведомством происхождения. Таким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образом, например, международная регистрация перестает подле-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жать охране, если действие базовой регистрации или регистрации,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полученной на основе базовой заявки, не было продлено либо ба-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зовая заявка была отозвана или по ней вынесено Ведомством про-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исхождения решение об отказе, даже если она остается на имя лица,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который не является владельцем международной регистрации.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РАЗДЕЛЕНИЕ ИЛИ СЛИЯНИЕ БАЗОВОЙ ЗАЯВКИ,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ПОЛУЧЕННОЙ НА ЕЕ ОСНОВЕ РЕГИСТРАЦИИ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ИЛИ БАЗОВОЙ РЕГИСТРАЦИИ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87.01 Национальная или региональная заявка или регистра-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ция, на которой основана международная регистрация, может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быть разделена на несколько заявок или регистраций посред-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ством распределения между ними товаров и услуг, перечисленных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в первоначальной заявке или регистрации, а также несколько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базовых заявок или базовых регистраций могут быть подвергну-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ты слиянию в одну заявку или регистрацию. Если это осуществ-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ляется в течение пятилетнего срока зависимости, Ведомство про-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исхождения уведомляет об этом Международное бюро.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87.02 В данном уведомлении следует указывать: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номер соответствующей международной регистрации;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если такого номера еще нет, то вместо него подлежит указанию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номер базовой заявки (это позволит Международному бюро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идентифицировать соответствующую международную регистра-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цию);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имя владельца или заявителя;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номер каждой заявки, являющейся результатом разделе-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ния, или номер заявки, ставшей результатом слияния.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87.03 Подобно этому, Ведомство происхождения должно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уведомлять Международное бюро о разделении базовой регист-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рации или слиянии базовых регистраций, либо регистрации (ре-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гистраций), полученной на основе базовой заявки (заявок) в те-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чение пятилетнего срока.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87.04 Международное бюро вносит запись об уведомлении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Международный реестр и уведомляет о разделении или слия-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нии Ведомства указанных Договаривающихся сторон и владель-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ца международной регистрации. Соответствующие данные под-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лежат публикации в Бюллетене.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87.05 Запись, внесенная в Международный реестр, будет от-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ражать только тот факт, что базовая заявка или базовая регист-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рация была разделена, либо базовые заявки или базовые регист-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рации подлежали слиянию. В ней не упоминаются товары и ус-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луги, охваченные каждой заявкой или регистрацией, полученной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 результате разделения. Полностью данная информация по этим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заявкам и/или регистрациям может быть получена в Ведомстве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происхождения.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87.06 Такое разделение или слияние не имеет юридической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значимости в отношении международной регистрации. Целью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уведомления, направляемого Ведомством происхождения, и вне-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сения о нем записи, направления Международным бюро уведом-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ления и осуществления публикации является только предостав-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ление Ведомствам указанных Договаривающихся сторон и тре-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тьим лицам сведений, касающихся ситуации в отношении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базового знака в течение периода, когда международная регист-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рация зависит от него.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ПРЕОБРАЗОВАНИЕ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88.01 Действие преобразования международной регистрации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в одну или более национальных или региональных заявок состо-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ит в том, что заявка, поданная на регистрацию знака, который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являлся предметом международной регистрации с указанием этой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Договаривающейся стороны, рассматривается этим Ведомством,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как если бы она была подана на дату международной регистра-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ции или, если эта Договаривающаяся сторона была указана впос-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ледствии, на дату последующего указания. Если в международной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 испрашивался приоритет, то эта национальная или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региональная заявка пользуется этим приоритетом.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88.02 Преобразование может быть осуществлено только в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том случае, если международная регистрация была аннулирова-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на в отношении всех или некоторых товаров и услуг на основа-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нии обращения Ведомства происхождения, как это описано в пун-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ктах с B.II.85.01 по !85.06. Оно не осуществляется, если междуна-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родная регистрация была аннулирована на основании заявления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88.03 Преобразование может иметь место в отношении лю-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бой из Договаривающихся сторон, на территории которых дей-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ствовала международная регистрация, то есть в любой из Дого-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варивающихся сторон, в отношении которых международная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гистрация не являлась предметом полного отказа, признания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недействительной или отказа от охраны.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Inclined" w:hAnsi="TimesNRomCyrMT-BoldInclined" w:cs="TimesNRomCyrMT-BoldInclined"/>
          <w:bCs/>
          <w:iCs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88.04 В целях применения данных положений национальная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или региональная заявка должна быть подана в течение трех ме-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сяцев с даты аннулирования международной регистрации. Това-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ры и услуги, перечисленные в заявке, должны охватываться пе-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речнем товаров и услуг в аннулированной международной реги-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(или в аннулированной части международной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регистрации) в отношении соответствующей Договаривающей-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стороны.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88.05 За исключением специальных положений, касающих-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 даты, заявка, подаваемая в рамках преобразования, имеет силу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обычной национальной или региональной заявки. Заявка долж-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на быть подана в соответствующее Ведомство. Ее подача не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гулируется ни Протоколом, ни Инструкцией, а Международное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бюро никоим образом не вовлечено в данную процедуру.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88.06 Определение условий такого преобразования в наци-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ональную или региональную заявку является делом каждой До-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говаривающейся стороны. Она может потребовать, чтобы такая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заявка соответствовала всем требованиям, которые применимы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 национальным или региональным заявкам, подаваемым в дан-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ное Ведомство, включая требование, касающееся уплаты пошлин.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То есть оно может потребовать уплаты всей заявочной пошли-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ны и других пошлин; или, наоборот, в частности, если соответ-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ствующее Ведомство уже получило индивидуальную пошлину в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отношении соответствующей международной регистрации, оно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принять решение о снижении размера пошлины в случае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получения такой заявки.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88.07 Поскольку возможность преобразования предусмотре-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на только Протоколом (но не предусмотрена Соглашением), ею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можно воспользоваться только в отношении Договаривающей-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стороны, указание которой было осуществлено в соответствии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 Протоколом.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ПРЕОБРАЗОВАНИЕ ВСЛЕДСТВИЕ ИЗМЕНЕНИЯ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ПРИМЕНИМОГО ДОГОВОРА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89.01 Изменение может иметь место в договоре, примени-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мом к внесенной записи указания Договаривающейся стороны,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связанной одновременно Соглашением и Протоколом (см. пунк-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ты!с A.02.26 по 02.31). Поскольку возможность преобразования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предусмотрена только в соответствии с Протоколом, владелец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получит право испрашивать преобразование при соответствую-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щих обстоятельствах вследствие изменения применимого дого-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вора с Соглашения на Протокол.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7F3D4A">
        <w:rPr>
          <w:rFonts w:ascii="TimesNRomCyrMT-Bold" w:hAnsi="TimesNRomCyrMT-Bold" w:cs="TimesNRomCyrMT-Bold"/>
          <w:b/>
          <w:bCs/>
          <w:iCs/>
          <w:sz w:val="26"/>
          <w:szCs w:val="26"/>
        </w:rPr>
        <w:t>ФАКТЫ В ДОГОВАРИВАЮЩИХСЯ СТОРОНАХ,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7F3D4A">
        <w:rPr>
          <w:rFonts w:ascii="TimesNRomCyrMT-Bold" w:hAnsi="TimesNRomCyrMT-Bold" w:cs="TimesNRomCyrMT-Bold"/>
          <w:b/>
          <w:bCs/>
          <w:iCs/>
          <w:sz w:val="26"/>
          <w:szCs w:val="26"/>
        </w:rPr>
        <w:t>ЗАТРАГИВАЮЩИЕ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6"/>
          <w:szCs w:val="26"/>
        </w:rPr>
      </w:pPr>
      <w:r w:rsidRPr="007F3D4A">
        <w:rPr>
          <w:rFonts w:ascii="TimesNRomCyrMT-Bold" w:hAnsi="TimesNRomCyrMT-Bold" w:cs="TimesNRomCyrMT-Bold"/>
          <w:b/>
          <w:bCs/>
          <w:iCs/>
          <w:sz w:val="26"/>
          <w:szCs w:val="26"/>
        </w:rPr>
        <w:t>МЕЖДУНАРОДНЫЕ РЕГИСТРАЦИИ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90.01 Последующие пункты относятся к фактам в указанных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Договаривающихся сторонах иным, чем отказ в предоставлении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охраны, который описан в пунктах !с B.II.17.01 по!31.01.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ПРИЗНАНИЕ НЕДЕЙСТВИТЕЛЬНОСТИ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В УКАЗАННОЙ ДОГОВАРИВАЮЩЕЙСЯ СТОРОНЕ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91.01 Решение о признании международной регистрации не-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действительной на территории Договаривающейся стороны не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быть осуществлено компетентными органами этой Дого-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варивающейся стороны без предоставления владельцу знака воз-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можности защиты своих прав в надлежащее время. Рассмотрение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такого дела, касающегося признания недействительности, осуще-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ствляется непосредственно между владельцем международной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гистрации, стороной, возбудившей дело о признании недействи-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тельности, и соответствующим компетентным органом (Ведом-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ством или судом). Для владельца может явиться необходимым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назначение местного представителя. Процедура рассмотрения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дела полностью регулируется законодательством и практикой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соответствующей Договаривающейся стороны.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91.02 Процедуры и материально-правовые нормы законода-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тельства, регулирующие такое признание недействительности,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должны быть такими же, как и в случае знака, зарегистрирован-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ного Ведомством этой Договаривающейся стороны. Например,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действие охраны знака может быть прекращено вследствие того,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что владелец не выполнил требований положения законодатель-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ства Договаривающейся стороны, касающегося использования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знака, или если знак вошел во всеобщее употребление для обо-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значения товаров определенного вида или вводит в заблуждение,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либо было установлено (например, при рассмотрении иска со сто-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роны третьих лиц или во встречном иске по процедуре наруше-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ния прав), что в охране должно было быть отказано при перво-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начальном проведении экспертизы указания.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91.03 Если действие международной регистрации признает-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 недействительным (полностью или частично) в указанной До-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говаривающейся стороне и решение о признании регистрации не-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действительной не может более быть предметом обжалования,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этой Договаривающейся стороны должно сообщить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Международному бюро соответствующие факты, а именно: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орган (например, Ведомство или соответствующий суд),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вынесший решение о признании недействительности, дату его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вынесения и тот факт, что оно не может более быть обжаловано;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номер международной регистрации и имя владельца;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признание недействительным не касается всех това-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ров и услуг, то перечень тех из них, которых оно касается (посред-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ством указания либо товаров и услуг, которые более не охваты-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ваются регистрацией, либо товаров и услуг, которые все еще ею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охватываются);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дату вынесения решения о признании международной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 недействительной и дату его вступления в силу.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 вносит в Международный реестр за-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пись о признании регистрации недействительной с указанием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даты, содержащейся в уведомлении, и информирует об этом Ве-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 происхождения, если это Ведомство информировало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 о своем желании получать такую инфор-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мацию, и владельца. Оно также публикует сведения о недей-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ствительности в Бюллетене.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91.04 В Инструкции термин «признание недействительно-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сти» означает какое-либо решение компетентного органа (либо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административного, либо судебного) указанной Договариваю-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щейся стороны об отмене или аннулировании действия на терри-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тории этой Договаривающейся стороны международной регис-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 в отношении всех или некоторых товаров или услуг, ох-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ватываемых указанием этой Договаривающейся стороны. В силу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данных причин Ведомство должно уведомлять не только о дате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вынесения решения о признании недействительности, но, если это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возможно, и о дате его вступления в силу.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lastRenderedPageBreak/>
        <w:t>ОГРАНИЧЕНИЕ ПРАВА ВЛАДЕЛЬЦА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РАСПОРЯЖАТЬСЯ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МЕЖДУНАРОДНОЙ РЕГИСТРАЦИЕЙ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92.01 С 1 апреля 2002 года область действия данного поло-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жения была в значительной мере расширена. Владелец или Ве-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домство Договаривающейся стороны владельца может информи-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ровать Международное бюро о том, что право владельца распо-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ряжаться международной регистрацией было ограничено. Такое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ограничение может быть применимо к международной регистра-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ции в целом или в отношении только некоторых указанных До-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говаривающихся сторон; в последнем случае это должно быть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уточнено в информации, направляемой в Международное бюро.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Подобно этому, Ведомство указанной Договаривающейся сторо-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ны может уведомить Международное бюро о том, что право вла-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дельца распоряжаться регистрацией было ограничено, но в этом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случае информация может относиться только к ограничению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права на территории этой Договаривающейся стороны. Такая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информация должна содержать краткое заявление с изложением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основных фактов, касающихся ограничения, — например, что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оно является результатом вынесенного судом решения, касающе-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гося ограничения права владельца регистрации распоряжаться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активами. Такое заявление должно быть кратким и сделано в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форме, приемлемой для внесения записи в Международный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естр. Копии судебных решений или документов не должны на-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правляться в Международное бюро. Однако Международное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бюро не может действовать на основе такой информации, посту-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пившей из источника иного, чем владелец или Ведомство, напри-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мер, от третьих лиц.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92.02 Примером причины такого ограничения права может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быть то, что расширение действия международной регистрации на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данную Договаривающуюся сторону было сделано в качестве обес-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печения или является предметом вещного права или что имеется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судебное решение, касающееся ограничения права владельца реги-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страции распоряжаться активами. Однако данное положение не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применяется в отношении лицензий, которые являются предметом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отдельного положения (см. пункты с B.II.93.01 по 99.04).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92.03 Если Международное бюро было уведомлено об огра-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ничении права, в соответствии с данным положением сторона, ко-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торая передала информацию, должна также информировать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 о каком-либо частичном или полном сня-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тии ограничения права.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92.04 Международное бюро вносит в Международный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естр запись о какой-либо полученной информации об ограниче-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нии права и его снятии, на дату ее получения, при условии, что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она соответствует установленным требованиям, информирует об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этом владельца, Ведомство Договаривающейся стороны владель-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ца и соответствующие Ведомства Договаривающихся сторон.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Информация также публикуется в Бюллетене.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ЛИЦЕНЗИИ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93.01 В некоторых Договаривающихся странах предусмат-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ривается на национальном уровне регистрация лицензий в отно-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шении международных знаков, эта регистрация впоследствии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имеет такое же правовое действие, как и регистрация лицензии в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отношении национального знака. Однако с 1 апреля 2002 года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стало возможным вносить запись о таких лицензиях в Междуна-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родный реестр, освобождая, таким образом, владельцев между-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народных регистраций от необходимости таких действий в Ве-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домстве каждой Договаривающейся стороны, в отношении ко-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торой лицензия предоставлена.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Представление заявления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94.01 Заявление о внесении записи о лицензии может быть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представлено в Международное бюро непосредственно владель-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цем или через Ведомство Договаривающейся стороны владель-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ца или Договаривающуюся сторону, в отношении которой ли-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цензия предоставлена. Заявление должно быть подписано вла-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дельцем или Ведомством, через которое оно представляется.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Никакие подтверждающие документы, такие как копии лицен-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зионного соглашения, не подлежат направлению в Международ-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ное бюро.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94.02 Лицензиат, который желает, чтобы запись о его лицен-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зии была внесена в Международный реестр, может обратиться в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 своей Договаривающейся стороны о представлении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такого заявления. Данное Ведомство может принять все меры,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которые оно считает соответствующими, для того чтобы прове-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рить, имеет ли это лицо право на внесение записи о нем как о ли-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цензиате. Международное бюро не может, однако, принять та-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кое заявление от лицензиата (который является лицом неизвест-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ным для Международного бюро), если оно не подписано либо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владельцем, либо Ведомством.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94.03 Заявление должно быть представлено на официальном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бланке (MM13) и должно указывать: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номер соответствующей международной регистрации,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имя владельца,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имя и адрес лицензиата, указанные в соответствии с руко-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водством, касающемся имени и адреса заявителя (см. пунк-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ты!B.II.07.08 и!07.09),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указанные Договаривающиеся стороны, в отношении ко-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торых лицензия предоставлена,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что лицензия выдана на все товары и услуги, охваченные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регистрацией, либо на товары и услуги, на ко-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торые лицензия предоставлена, сгруппированные по соответству-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ющим классам Международной классификации товаров и услуг.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94.04 Вышеупомянутый перечень основывается на указаниях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или элементах, перечисленных в статье 2 Совместных рекомен-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даций, касающихся лицензий на товарные знаки (Joint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Recommendation Concerning Trademark Licenses), одобренных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Генеральной Ассамблеей ВОИС и Ассамблеей Парижского союза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 сентябре 2004 года</w:t>
      </w:r>
      <w:r w:rsidRPr="007F3D4A">
        <w:rPr>
          <w:rFonts w:ascii="TimesNRomCyrMT-Inclined" w:hAnsi="TimesNRomCyrMT-Inclined" w:cs="TimesNRomCyrMT-Inclined"/>
          <w:bCs/>
          <w:iCs/>
          <w:sz w:val="17"/>
          <w:szCs w:val="17"/>
        </w:rPr>
        <w:t xml:space="preserve">1 </w:t>
      </w: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 в правиле 10 Инструкции к Сингапур-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Cs/>
          <w:iCs/>
          <w:sz w:val="26"/>
          <w:szCs w:val="26"/>
        </w:rPr>
        <w:t>Руководство по международной регистрации знаков. Часть B.II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скому договору о законах по товарным знакам</w:t>
      </w:r>
      <w:r w:rsidRPr="007F3D4A">
        <w:rPr>
          <w:rFonts w:ascii="TimesNRomCyrMT-Inclined" w:hAnsi="TimesNRomCyrMT-Inclined" w:cs="TimesNRomCyrMT-Inclined"/>
          <w:bCs/>
          <w:iCs/>
          <w:sz w:val="17"/>
          <w:szCs w:val="17"/>
        </w:rPr>
        <w:t>1</w:t>
      </w: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. Те указания или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элементы, которые не представляются подходящими в рамках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внесения записи о лицензиях на международном уровне, не были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включены.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94.05 Заявление также может указывать: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лицензиат является физическим лицом, государство,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гражданином которого он является,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лицензиат является юридическим лицом, правовой ха-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рактер этого лица и государство (если применимо, территориаль-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ное подразделение в государстве), в соответствии с законодатель-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ством которого данное юридическое лицо было организовано,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что лицензия касается только части территории конкрет-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ной указанной Договаривающейся стороны,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лицензиат имеет представителя, имя и адрес предста-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вителя, указанный в соответствии с Административной инструк-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цией,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лицензия является исключительной лицензией или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единственной лицензией, то этот факт</w:t>
      </w:r>
      <w:r w:rsidRPr="007F3D4A">
        <w:rPr>
          <w:rFonts w:ascii="TimesNRomCyrMT-Inclined" w:hAnsi="TimesNRomCyrMT-Inclined" w:cs="TimesNRomCyrMT-Inclined"/>
          <w:bCs/>
          <w:iCs/>
          <w:sz w:val="17"/>
          <w:szCs w:val="17"/>
        </w:rPr>
        <w:t>2</w:t>
      </w: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если применимо, продолжительность действия лицензии.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94.06 Перечень в предыдущем пункте содержит дополни-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тельные элементы, которые могут потребовать некоторые указан-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ные Договаривающиеся стороны, в отношении которых выдана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лицензия.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94.07 Внесение записи о лицензии является предметом упла-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ты пошлины, определенной в Перечне пошлин и сборов. Одно за-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явление может относиться к нескольким международным регис-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трациям, осуществленным на имя одного и того же владельца,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если факты, подлежащие записи (лицензиат, Договаривающие-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стороны и соответствующие товары и услуги) являются оди-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наковыми, хотя необходимо уплачивать пошлину за каждую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международную регистрацию, упомянутую в заявлении.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Несоблюдение правил, применимых к заявлению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95.01 Если заявление о внесении записи о лицензии не отве-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чает применимым требованиям, Международное бюро уведом-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ляет об этом владельца и, если заявление было представлено че-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рез Ведомство, это Ведомство.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16"/>
          <w:szCs w:val="1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95.02 Если указанные недостатки не исправлены в течение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трех месяцев с даты уведомления Международным бюро о несоб-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людении правил, заявление считается прекратившим свое дей-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ствие и Международное бюро сообщает об этом одновременно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владельцу и, если заявление было представлено Ведомством, это-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му Ведомству и возмещает любые уплаченные пошлины после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вычета суммы, соответствующей половине пошлины, стороне, уп-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латившей эту пошлину.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Cs/>
          <w:iCs/>
          <w:sz w:val="27"/>
          <w:szCs w:val="27"/>
        </w:rPr>
        <w:t>Внесение записи и уведомление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96.01 Если заявление соответствует применимым требова-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ниям, Международное бюро вносит запись о лицензии в Меж-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дународный реестр на дату получения заявления, соответству-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ющего установленным требованиям, вместе с информацией, со-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держащейся в заявлении, уведомляет об этом Ведомства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указанных Договаривающихся сторон, в отношении которых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предоставлена лицензия, и одновременно информирует об этом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владельца и, если заявление было представлено через Ведомство,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это Ведомство.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Cs/>
          <w:iCs/>
          <w:sz w:val="27"/>
          <w:szCs w:val="27"/>
        </w:rPr>
        <w:t>Заявление о том, что запись о какой-либо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Cs/>
          <w:iCs/>
          <w:sz w:val="27"/>
          <w:szCs w:val="27"/>
        </w:rPr>
        <w:t>данной лицензии не имеет силы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97.01 Ведомство указанной Договаривающейся стороны,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которое было уведомлено Международным бюро о внесении за-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писи о лицензии в отношении этой Договаривающейся стороны,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заявить, что запись о такой лицензии не имеет силы в ука-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занной Договаривающейся стороне. Такое заявление может быть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сделано в индивидуальном порядке, если законодательство соот-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ветствующей Договаривающейся стороны признает действие ли-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цензий, внесенных в Международный реестр, но в отношении оп-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ределенной лицензии имеются возражения, например на том ос-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новании, что она может ввести в заблуждение.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97.02 Заявление должно указывать: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(i) причины, по которым запись о лицензии не имеет силы,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(ii) если заявление не затрагивает все товары и услуги, к ко-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торым относится лицензия, те их них, которые затрагиваются за-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явлением, либо те из них, которые не затрагиваются заявлением,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(iii) соответствующие основные положения законода-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тельства, 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(iv) может ли такое заявление являться предметом пере-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смотра или обжалования.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97.03 Заявление должно быть направлено в Международное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бюро до истечения 18 месяцев с даты, на которую уведомление 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внесении записи о лицензии было направлено соответствующе-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му Ведомству. Международное бюро вносит запись в Междуна-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родный реестр на дату получения сообщения, соответствующе-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го установленным требованиям, и уведомляет об этом сторону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(владельца или Ведомство), которая представила просьбу внести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запись о лицензии. О любом окончательном решении, касающем-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 заявления, также уведомляется Международное бюро, которое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вносит запись о нем в Международный реестр и уведомляет об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этом сторону (владельца или Ведомство), которая представила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просьбу внести запись о лицензии.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Заявление о том, что внесение записи о лицензиях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в Международный реестр не имеет силы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в Договаривающейся стороне</w:t>
      </w:r>
    </w:p>
    <w:p w:rsidR="007F3D4A" w:rsidRP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98.01 Ведомство Договаривающейся стороны, законода-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тельство которой не предусматривает внесения записи о лицен-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зиях на товарные знаки, может уведомить Генерального дирек-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тора о том, что внесение записи о лицензиях в Международный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реестр не имеет силы в этой Договаривающейся стороне.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98.02 Ведомство Договаривающейся стороны, законода-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тельство которой предусматривает внесение записи о лицензиях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на товарные знаки, но не признает действия лицензии, запись 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которой внесена в Международный реестр, может уведомить Ге-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нерального директора о том, что внесение записи о лицензиях в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Международный реестр не имеет силы в этой Договаривающей-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 стороне.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98.03 Любое уведомление, сделанное так, как это описано в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предыдущих пунктах, публикуется в Бюллетене. Таким образом,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владелец или лицензиат должны сознавать, что просьба о внесе-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нии записи о лицензии в отношении Договаривающейся сторо-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ны, которая сделала такое уведомление, не имеет юридической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силы. Тем не менее Международное бюро осуществляет внесение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записи и уведомляет Ведомство соответствующей Договариваю-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щейся стороны. Для этого Ведомства отсутствует необходимость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подготавливать заявление, как это описано в пунктах!с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B.II.97.01!по!97.03, поскольку в силу общего уведомления в соот-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ветствии с правилом 20bis(6) (a) или!(b) понятно, что данная за-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пись не имеет юридической силы в отношении этой Договарива-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ющейся стороны.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7"/>
          <w:szCs w:val="27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7"/>
          <w:szCs w:val="27"/>
        </w:rPr>
      </w:pPr>
      <w:r w:rsidRPr="007F3D4A">
        <w:rPr>
          <w:rFonts w:ascii="TimesNRomCyrMT-Bold" w:hAnsi="TimesNRomCyrMT-Bold" w:cs="TimesNRomCyrMT-Bold"/>
          <w:b/>
          <w:bCs/>
          <w:iCs/>
          <w:sz w:val="27"/>
          <w:szCs w:val="27"/>
        </w:rPr>
        <w:t>Изменения или отмена записи о лицензии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99.01 После внесения записи о лицензии владелец или лицен-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зиат может пожелать изменить некоторые условия лицензии (на-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пример, срок ее действия). Заявление должно быть подано на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официальном бланке (MM14). Для этого применимы пункты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 B.II.94.01 по!94.05.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99.02 Если в отношении международной регистрации под-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лежит внесению запись о новом лицензиате, данное заявление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рассматривается не как изменение в лицензии, а как заявление 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внесении записи о новой лицензии, и оно должно быть подано на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бланке MM13.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99.03 Пункты B.II.94.01 и! 94.02 также применимы для за-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явления об отмене записи о лицензии. Заявление должно быть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подано на официальном бланке (MM15). При получении заяв-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ления об отмене запись о лицензии удаляется из Международ-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ного реестра. Отмена записи о лицензии производится без уп-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латы пошлины.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99.04 Если в отношении конкретной международной регис-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трации внесены записи о нескольких лицензиях, любое заявление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об изменении или отмене записи о лицензии должно ясно и не-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двусмысленно указывать, к какой лицензии относится данное за-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явление.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ЗАМЕНА НАЦИОНАЛЬНОЙ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ИЛИ РЕГИОНАЛЬНОЙ РЕГИСТРАЦИИ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МЕЖДУНАРОДНОЙ РЕГИСТРАЦИЕЙ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100.01 Статья 4bis Соглашения и Протокола предусматрива-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ет, что знак, являющийся предметом национальной или региональ-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 в Ведомстве Договаривающейся стороны, при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выполнении некоторых условий может быть заменен международ-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регистрацией этого же знака. Этими условиями являются: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национальная или региональная регистрация и междуна-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родная регистрация должны быть осуществлены на имя одного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 того же владельца;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охрана международной регистрации распространяется на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эту Договаривающуюся сторону;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все товары и услуги, перечисленные в национальной или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региональной регистрации, также перечисляются в международ-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 в отношении этой Договаривающейся Стороны;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— распространение действия международной регистрации на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эту Договаривающуюся сторону (которое может являться после-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дующим указанием) вступает в силу после даты национальной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или региональной регистрации.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100.02 Более того, особо отмечается, что такое действие не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затрагивает каких-либо прав, приобретенных в силу предшеству-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ющей национальной или региональной регистрации (например,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прав в отношении притязания на приоритет или права прежде-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пользования).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100.03 В каждом конкретном случае владельцу надо самому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убедиться в том, что эти условия действительно выполнимы, в ча-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стности, в отношении требования о том, что все товары и услу-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ги, перечисленные в национальной или региональной регистра-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ции, должны быть также перечислены в международной регист-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рации. Вполне понятно, что нет необходимости в том, чтобы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международной регистрации был идентичный перечень товаров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 услуг; перечень может быть по объему шире. Однако он не мо-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жет быть сужен. Более того, используемые в международной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гистрации названия должны, по крайней мере, быть эквивалент-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ными по значению.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100.04 Ссылка на международную регистрацию, которой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предполагается заменить национальную или региональную реги-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страцию, не должна восприниматься как означающая, что данная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регистрация приостановлена или затрагивается иным образом.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Она остается в реестре соответствующей Договаривающейся сто-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роны, и сохраняются все права, связанные с этой регистрацией,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 тех пор, пока ее действие продляется владельцем.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100.05 От Ведомства, в национальном или региональном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естре которого зарегистрирован знак, требуется после получения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заявления от владельца (направленного непосредственно в это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Ведомство) сделать отметку в своем реестре о международной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регистрации. Это не должно пониматься как обязательное тре-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бование для осуществления замены. Текст статьи 4bis(1) ясно пре-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дусматривает, что замена будет осуществляться автоматически,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без каких-либо необходимых действий со стороны владельца 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без внесения какой-либо записи о замене. Однако рекомендует-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ся, в целях информирования третьих лиц, обратиться в Ведомство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 просьбой об отметке о международной регистрации в своем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естре.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100.06 Несмотря на осуществление замены национальной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или региональной регистрации, в интересах владельца междуна-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родной регистрации продлевать действие национальной или 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гиональной регистрации в течение пятилетнего срока, в течение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которого международная регистрация является зависимой от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базовой заявки, регистрации, полученной на ее основе, или ба-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зовой регистрации.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100.07 Если Ведомство указанной Договаривающейся сто-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роны на основании заявления владельца в это Ведомство произ-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вело в своем реестре отметку о том, что национальная или реги-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ональная регистрация заменена международной регистрацией, то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данное Ведомство должно уведомить об этом Международное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бюро. Такое уведомление должно содержать: номер международ-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регистрации, дату подачи, ее номер, дату приоритета (если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имеется) национальной или региональной регистрации, которая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заменяется международной регистрацией, и если замена касает-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ся только части товаров и услуг, перечисленных в международ-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регистрации, эти товары и услуги. Кроме того, уведомление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должно содержать информацию, касающуюся каких-либо других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прав, приобретенных на основании национальной или региональ-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ной регистрации, в форме, согласованной между Международ-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ным бюро и соответствующим Ведомством. Международное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бюро вносит запись таких указаний, о которых оно было уведом-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лено, в Международный реестр на дату получения уведомления,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соответствующего установленным требованиям, и сообщает об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этом владельцу. Это также подлежит опубликованию в Бюлле-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тене.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6"/>
          <w:szCs w:val="26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ФАКТЫ, КАСАЮЩИЕСЯ ИСТРЕБОВАНИЯ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6"/>
          <w:szCs w:val="26"/>
        </w:rPr>
      </w:pPr>
      <w:r w:rsidRPr="007F3D4A">
        <w:rPr>
          <w:rFonts w:ascii="TimesNRomCyrMT-Inclined" w:hAnsi="TimesNRomCyrMT-Inclined" w:cs="TimesNRomCyrMT-Inclined"/>
          <w:b/>
          <w:bCs/>
          <w:iCs/>
          <w:sz w:val="26"/>
          <w:szCs w:val="26"/>
        </w:rPr>
        <w:t>СТАРШИНСТВА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101.01 Если запись об истребовании старшинства внесена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Международный реестр в отношении указания Европейского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союза (см. пункты с!B.II.07.70 по 07.72), в отношении такого ис-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требования проводится экспертиза OHIM, которое может либо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его принять, либо в нем отказать, в соответствии с применимым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законодательством. Если OHIM отказывает в обоснованности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такого истребования, то в той степени, в какой соответствующее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решение является окончательным, об этом факте должно быть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уведомлено Международное бюро. С другой стороны, если истре-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бование старшинства принимается OHIM, необходимость в уве-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домлении об этом Международного бюро отсутствует, посколь-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ку внесение записи в Международный реестр об истребовании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старшинства и публикация об этом в Бюллетене не потребуют ка-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кого-либо изменения.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101.02 Инструкция о товарном знаке Сообщества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  <w:lang w:val="en-US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  <w:lang w:val="en-US"/>
        </w:rPr>
        <w:t xml:space="preserve">(Community Trade Mark Regulation) </w:t>
      </w: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позволяет</w:t>
      </w:r>
      <w:r w:rsidRPr="007F3D4A">
        <w:rPr>
          <w:rFonts w:ascii="TimesNRomCyrMT-Inclined" w:hAnsi="TimesNRomCyrMT-Inclined" w:cs="TimesNRomCyrMT-Inclined"/>
          <w:bCs/>
          <w:iCs/>
          <w:sz w:val="25"/>
          <w:szCs w:val="25"/>
          <w:lang w:val="en-US"/>
        </w:rPr>
        <w:t xml:space="preserve"> </w:t>
      </w: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производить</w:t>
      </w:r>
      <w:r w:rsidRPr="007F3D4A">
        <w:rPr>
          <w:rFonts w:ascii="TimesNRomCyrMT-Inclined" w:hAnsi="TimesNRomCyrMT-Inclined" w:cs="TimesNRomCyrMT-Inclined"/>
          <w:bCs/>
          <w:iCs/>
          <w:sz w:val="25"/>
          <w:szCs w:val="25"/>
          <w:lang w:val="en-US"/>
        </w:rPr>
        <w:t xml:space="preserve"> </w:t>
      </w: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ис</w:t>
      </w:r>
      <w:r w:rsidRPr="007F3D4A">
        <w:rPr>
          <w:rFonts w:ascii="TimesNRomCyrMT-Inclined" w:hAnsi="TimesNRomCyrMT-Inclined" w:cs="TimesNRomCyrMT-Inclined"/>
          <w:bCs/>
          <w:iCs/>
          <w:sz w:val="25"/>
          <w:szCs w:val="25"/>
          <w:lang w:val="en-US"/>
        </w:rPr>
        <w:t>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требование старшинства после осуществления регистрации то-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варного знака Сообщества. Если Европейский союз указан в меж-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дународной регистрации, такое «позднее» истребование стар-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шинства должно быть представлено непосредственно в OHIM.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Более того, если в истребовании старшинства отказано OHIM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после проведения экспертизы, соответствующее уведомление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OHIM в Международное бюро не направляется (поскольку не-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чего вносить в Международный реестр). Таким образом, Меж-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дународное бюро должно уведомляться только в отношении со-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ответствующей информации о позднем истребовании старшин-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ства, которое было принято OHIM. В уведомлении необходимо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сообщать следующее: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(i) номер соответствующей международной регистрации,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(ii) государство-член или государства-члены, в которых или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для которых зарегистрирован предшествующий знак, наряду с да-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той начала действия этого более раннего знака и номером соот-</w:t>
      </w:r>
    </w:p>
    <w:p w:rsidR="00FB6EEB" w:rsidRPr="007F3D4A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7F3D4A">
        <w:rPr>
          <w:rFonts w:ascii="TimesNRomCyrMT-Inclined" w:hAnsi="TimesNRomCyrMT-Inclined" w:cs="TimesNRomCyrMT-Inclined"/>
          <w:bCs/>
          <w:iCs/>
          <w:sz w:val="25"/>
          <w:szCs w:val="25"/>
        </w:rPr>
        <w:t>ветствующей регистрации.</w:t>
      </w:r>
    </w:p>
    <w:p w:rsidR="007F3D4A" w:rsidRDefault="007F3D4A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/>
          <w:iCs/>
          <w:sz w:val="25"/>
          <w:szCs w:val="25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101.03 В соответствии с системой товарного знака Сообще-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ства истребование старшинства, которое было принято OHIM,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может в последующем прекратить свое действие (в частности,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после отзыва или аннулирования). Таким образом, если запись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о соответствующем истребовании старшинства уже была внесе-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на в международный реестр, Международное бюро должно быть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уведомлено OHIM о любом последующем окончательном реше-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нии, затрагивающем такое истребование, включая отзыв или ан-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нулирование.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101.04 Записи о всей информации, о которой Международ-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ное бюро было уведомлено в соответствии с предыдущими пун-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ктами, вносятся в Международный реестр и публикуются в Бюл-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летене.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DA3786">
        <w:rPr>
          <w:rFonts w:ascii="TimesNRomCyrMT-Bold" w:hAnsi="TimesNRomCyrMT-Bold" w:cs="TimesNRomCyrMT-Bold"/>
          <w:bCs/>
          <w:iCs/>
          <w:sz w:val="26"/>
          <w:szCs w:val="26"/>
        </w:rPr>
        <w:t>ПРОДОЛЖЕНИЕ ДЕЙСТВИЯ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DA3786">
        <w:rPr>
          <w:rFonts w:ascii="TimesNRomCyrMT-Bold" w:hAnsi="TimesNRomCyrMT-Bold" w:cs="TimesNRomCyrMT-Bold"/>
          <w:bCs/>
          <w:iCs/>
          <w:sz w:val="26"/>
          <w:szCs w:val="26"/>
        </w:rPr>
        <w:t>МЕЖДУНАРОДНЫХ РЕГИСТРАЦИЙ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6"/>
          <w:szCs w:val="26"/>
        </w:rPr>
      </w:pPr>
      <w:r w:rsidRPr="00DA3786">
        <w:rPr>
          <w:rFonts w:ascii="TimesNRomCyrMT-Bold" w:hAnsi="TimesNRomCyrMT-Bold" w:cs="TimesNRomCyrMT-Bold"/>
          <w:bCs/>
          <w:iCs/>
          <w:sz w:val="26"/>
          <w:szCs w:val="26"/>
        </w:rPr>
        <w:t>В НЕКОТОРЫХ ГОСУДАРСТВАХ-ПРЕЕМНИКАХ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102.01 Нижеуказанные пункты имеют отношение к охране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 в случае, когда государство, кото-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рое являлось предметом указания, было затронуто изменения-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ми, в результате которых часть территории этого государства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(«Договаривающейся стороны — правопредшественницы») ста-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ла независимым государством («государством-преемником»).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В таком случае государство-преемник может сдать на хранение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Генеральному директору заявление о продолжении, действие ко-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торого заключается в том, что Соглашение, Протокол или од-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новременно и Соглашение и Протокол применяются государ-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ством-преемником.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102.02 Любой владелец международной регистрации с тер-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риториальным расширением на Договаривающуюся сторону—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правопредшественницу, дата вступления в силу которой насту-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пает раньше даты, сообщенной государством-преемником, полу-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чит извещение Международного бюро. Владелец может получить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непрерывную охрану своей международной регистрации в госу-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дарстве-преемнике путем подачи в Международное бюро, в те-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чение шести месяцев с даты направления Международным бюро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соответствующего извещения, заявления о продолжении действия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 в государстве-преемнике и уплаты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в Международное бюро в течение того же срока, равного шести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месяцам, пошлины, величина которой определена в Инструкции.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Часть этой пошлины переводится Международным бюро госу-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дарству-преемнику.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102.03 По истечении срока для заявления о непрерывной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охране получение охраны международной регистрации в соответ-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ствующей Договаривающейся стороне может быть осуществлено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только посредством последующего указания.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102.04 После получения заявления и уплаченной пошлины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Международное бюро уведомляет Ведомство государства-пре-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емника и вносит соответствующую запись в Международный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lastRenderedPageBreak/>
        <w:t>реестр. Оно также публикует соответствующие данные в Бюл-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летене.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102.05 Государство-преемник может отказать в предостав-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лении охраны международной регистрации только в том случае,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если срок, указанный в статье!5(2) Соглашения или Протокола,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не истек в отношении территориального расширения на Догова-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ривающуюся сторону — правопредшественницу, и если уведом-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ление об отказе получено Международным бюро в течение это-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го срока. Правило!39(4) Инструкции, однако, не препятствует Ве-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домству государства-преемника уведомлять и после истечения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срока, указанного в статье 5(2) Соглашения и Протокола, о вы-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несении окончательного решения об отказе в охране, направля-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емом в соответствии с установленным порядком в Международ-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ное бюро Договаривающейся стороной — правопредшественни-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цей (до того, как преемственность осуществляется) в отношении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международной регистрации, которая являлась предметом заяв-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5"/>
          <w:szCs w:val="25"/>
        </w:rPr>
      </w:pPr>
      <w:r w:rsidRPr="00DA3786">
        <w:rPr>
          <w:rFonts w:ascii="TimesNRomCyrMT-Inclined" w:hAnsi="TimesNRomCyrMT-Inclined" w:cs="TimesNRomCyrMT-Inclined"/>
          <w:bCs/>
          <w:iCs/>
          <w:sz w:val="25"/>
          <w:szCs w:val="25"/>
        </w:rPr>
        <w:t>ления о продолжении действия в государстве-преемнике.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Cs/>
          <w:iCs/>
          <w:sz w:val="23"/>
          <w:szCs w:val="23"/>
        </w:rPr>
      </w:pPr>
    </w:p>
    <w:p w:rsidR="00DA3786" w:rsidRDefault="00DA3786">
      <w:pPr>
        <w:rPr>
          <w:rFonts w:ascii="TimesNRomCyrMT-Bold" w:hAnsi="TimesNRomCyrMT-Bold" w:cs="TimesNRomCyrMT-Bold"/>
          <w:bCs/>
          <w:iCs/>
          <w:sz w:val="23"/>
          <w:szCs w:val="23"/>
        </w:rPr>
      </w:pPr>
      <w:r>
        <w:rPr>
          <w:rFonts w:ascii="TimesNRomCyrMT-Bold" w:hAnsi="TimesNRomCyrMT-Bold" w:cs="TimesNRomCyrMT-Bold"/>
          <w:bCs/>
          <w:iCs/>
          <w:sz w:val="23"/>
          <w:szCs w:val="23"/>
        </w:rPr>
        <w:br w:type="page"/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3"/>
          <w:szCs w:val="23"/>
        </w:rPr>
      </w:pPr>
      <w:r w:rsidRPr="00DA3786">
        <w:rPr>
          <w:rFonts w:ascii="TimesNRomCyrMT-Bold" w:hAnsi="TimesNRomCyrMT-Bold" w:cs="TimesNRomCyrMT-Bold"/>
          <w:b/>
          <w:bCs/>
          <w:iCs/>
          <w:sz w:val="23"/>
          <w:szCs w:val="23"/>
        </w:rPr>
        <w:lastRenderedPageBreak/>
        <w:t>ЧАСТЬ A: ВВЕДЕНИЕ</w:t>
      </w:r>
    </w:p>
    <w:p w:rsidR="00DA3786" w:rsidRDefault="00DA3786" w:rsidP="00DA3786">
      <w:pPr>
        <w:autoSpaceDE w:val="0"/>
        <w:autoSpaceDN w:val="0"/>
        <w:adjustRightInd w:val="0"/>
        <w:spacing w:after="0" w:line="240" w:lineRule="auto"/>
        <w:jc w:val="both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DA3786">
      <w:pPr>
        <w:autoSpaceDE w:val="0"/>
        <w:autoSpaceDN w:val="0"/>
        <w:adjustRightInd w:val="0"/>
        <w:spacing w:after="0" w:line="240" w:lineRule="auto"/>
        <w:jc w:val="both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РУКОВОДСТВО............................................................................................................. 1</w:t>
      </w:r>
    </w:p>
    <w:p w:rsidR="00FB6EEB" w:rsidRPr="00DA3786" w:rsidRDefault="00FB6EEB" w:rsidP="00DA3786">
      <w:pPr>
        <w:autoSpaceDE w:val="0"/>
        <w:autoSpaceDN w:val="0"/>
        <w:adjustRightInd w:val="0"/>
        <w:spacing w:after="0" w:line="240" w:lineRule="auto"/>
        <w:jc w:val="both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МАДРИДСКАЯ СИСТЕМА: ОСНОВНЫЕ ОСОБЕННОСТИ ............................... 2</w:t>
      </w:r>
    </w:p>
    <w:p w:rsidR="00FB6EEB" w:rsidRPr="00DA3786" w:rsidRDefault="00FB6EEB" w:rsidP="00DA3786">
      <w:pPr>
        <w:autoSpaceDE w:val="0"/>
        <w:autoSpaceDN w:val="0"/>
        <w:adjustRightInd w:val="0"/>
        <w:spacing w:after="0" w:line="240" w:lineRule="auto"/>
        <w:jc w:val="both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Мадридское соглашение и Мадридский протокол................................................ 2</w:t>
      </w:r>
    </w:p>
    <w:p w:rsidR="00FB6EEB" w:rsidRPr="00DA3786" w:rsidRDefault="00FB6EEB" w:rsidP="00DA3786">
      <w:pPr>
        <w:autoSpaceDE w:val="0"/>
        <w:autoSpaceDN w:val="0"/>
        <w:adjustRightInd w:val="0"/>
        <w:spacing w:after="0" w:line="240" w:lineRule="auto"/>
        <w:jc w:val="both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Кто может пользоваться системой? ........................................................................ 3</w:t>
      </w:r>
    </w:p>
    <w:p w:rsidR="00FB6EEB" w:rsidRPr="00DA3786" w:rsidRDefault="00FB6EEB" w:rsidP="00DA3786">
      <w:pPr>
        <w:autoSpaceDE w:val="0"/>
        <w:autoSpaceDN w:val="0"/>
        <w:adjustRightInd w:val="0"/>
        <w:spacing w:after="0" w:line="240" w:lineRule="auto"/>
        <w:jc w:val="both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Краткое описание системы ...................................................................................... 3</w:t>
      </w:r>
    </w:p>
    <w:p w:rsidR="00FB6EEB" w:rsidRPr="00DA3786" w:rsidRDefault="00FB6EEB" w:rsidP="00DA3786">
      <w:pPr>
        <w:autoSpaceDE w:val="0"/>
        <w:autoSpaceDN w:val="0"/>
        <w:adjustRightInd w:val="0"/>
        <w:spacing w:after="0" w:line="240" w:lineRule="auto"/>
        <w:jc w:val="both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Преимущества системы ............................................................................................ 4</w:t>
      </w:r>
    </w:p>
    <w:p w:rsidR="00FB6EEB" w:rsidRPr="00DA3786" w:rsidRDefault="00FB6EEB" w:rsidP="00DA3786">
      <w:pPr>
        <w:autoSpaceDE w:val="0"/>
        <w:autoSpaceDN w:val="0"/>
        <w:adjustRightInd w:val="0"/>
        <w:spacing w:after="0" w:line="240" w:lineRule="auto"/>
        <w:jc w:val="both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Сравнение Соглашения и Протокола ..................................................................... 5</w:t>
      </w:r>
    </w:p>
    <w:p w:rsidR="00FB6EEB" w:rsidRPr="00DA3786" w:rsidRDefault="00FB6EEB" w:rsidP="00DA3786">
      <w:pPr>
        <w:autoSpaceDE w:val="0"/>
        <w:autoSpaceDN w:val="0"/>
        <w:adjustRightInd w:val="0"/>
        <w:spacing w:after="0" w:line="240" w:lineRule="auto"/>
        <w:jc w:val="both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Применимый договор .............................................................................................. 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Изменение договора, применимое к внесенной записи указания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Договаривающейся стороны, которая является одновременно участницей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Соглашения и Протокола ........................................................................................ 9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УЧАСТИЕ В СОГЛАШЕНИИ ИЛИ ПРОТОКОЛЕ ............................................... 10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ЗАЯВЛЕНИЯ И УВЕДОМЛЕНИЯ ДОГОВАРИВАЮЩИХСЯ СТОРОН .......... 11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Единое ведомство нескольких государств ............................................................ 11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Территориальное действие .................................................................................... 12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Ограничения, касающиеся существующих знаков .............................................. 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 соответствии с Соглашением ....................................................................... 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 соответствии с Протоколом ......................................................................... 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Увеличение срока для уведомления об отказе ..................................................... 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Уведомления о решениях после вынесения предварительного отказа .............. 14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Индивидуальные пошлины .................................................................................... 15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Представление последующих указаний ................................................................ 16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намерении использовать знак ........................................................... 17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том, что внесение записи о лицензии в Международный реестр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 имеет силы .......................................................................................................... 18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Сбор и пересылка пошлин ..................................................................................... 18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Продолжение действия в государстве-преемнике ................................................ 18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Публикация уведомлений и заявлений ................................................................. 19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СНИЖЕНИЕ ПОШЛИН ДЛЯ ЗАЯВИТЕЛЕЙ ИЗ НАИМЕНЕЕ РАЗВИТЫХ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СТРАН (НРС) ............................................................................................................... 19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ДОПОЛНИТЕЛЬНАЯ ИНФОРМАЦИЯ О МАДРИДСКОЙ СИСТЕМЕ ....... 19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ОТКРЫТАЯ ИНФОРМАЦИЯ О МЕЖДУНАРОДНЫХ РЕГИСТРАЦИЯХ ..... 11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Бюллетень ................................................................................................................ 11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ROMARIN .............................................................................................................. 12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Электронная база данных (Madrid Express) ......................................................... 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Выписки из Международного реестра .................................................................. 24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Годовая статистика................................................................................................. 25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3"/>
          <w:szCs w:val="23"/>
        </w:rPr>
      </w:pPr>
      <w:r w:rsidRPr="00DA3786">
        <w:rPr>
          <w:rFonts w:ascii="TimesNRomCyrMT-Bold" w:hAnsi="TimesNRomCyrMT-Bold" w:cs="TimesNRomCyrMT-Bold"/>
          <w:b/>
          <w:bCs/>
          <w:iCs/>
          <w:sz w:val="23"/>
          <w:szCs w:val="23"/>
        </w:rPr>
        <w:t>ЧАСТЬ B: ПРОЦЕДУРА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3"/>
          <w:szCs w:val="23"/>
        </w:rPr>
      </w:pPr>
      <w:r w:rsidRPr="00DA3786">
        <w:rPr>
          <w:rFonts w:ascii="TimesNRomCyrMT-Bold" w:hAnsi="TimesNRomCyrMT-Bold" w:cs="TimesNRomCyrMT-Bold"/>
          <w:b/>
          <w:bCs/>
          <w:iCs/>
          <w:sz w:val="23"/>
          <w:szCs w:val="23"/>
        </w:rPr>
        <w:t>Глава I: Общие вопросы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ВВЕДЕНИЕ................................................................................................................... 25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СВЯЗЬ С МЕЖДУНАРОДНЫМ БЮРО .................................................................. 26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Способы связи ......................................................................................................... 26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Письменные сообщения ................................................................................... 27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Телефакс ....................................................................................................... 27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Электронная связь ............................................................................................ 28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Официальные бланки ....................................................................................... 29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Дополнительные листы .............................................................................. 31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Указание дат ................................................................................................ 31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Факультативные бланки ............................................................................ 31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lastRenderedPageBreak/>
        <w:t>Расчет сроков .......................................................................................................... 31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Перебои в почтовом обслуживании и службах доставки ................................... 33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Языки ....................................................................................................................... 34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Общие принципы .............................................................................................. 34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Трехъязычный режим ................................................................................. 34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Режим, применимый к некоторым международным регистрациям,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полученным на основе международных заявок, поданных до 1 апреля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2004 года, или к международным заявкам, регулируемым исключи-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тельно Соглашением, поданным между 1 апреля 2004 года и 31 авгу-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ста 2008 года включительно ....................................................................... 35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УПЛАТА ПОШЛИН В МЕЖДУНАРОДНОЕ БЮРО ............................................ 37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Денежные средства, применяемые для уплаты .................................................... 37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Способ платежа ....................................................................................................... 37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Дата платежа ........................................................................................................... 39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Изменение размера пошлины ................................................................................ 40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Снижение пошлин для заявителей из наименее развитых стран (НРС) ............ 40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ПРЕДСТАВИТЕЛЬСТВО В MЕЖДУНАРОДНОМ БЮРО................................... 41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Назначение представителя ..................................................................................... 41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Способ назначения ........................................................................................... 41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 международной заявке, последующем указании или заявлении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 внесении записи об изменении ................................................................ 41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 специальном сообщении ......................................................................... 42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Только один представитель ....................................................................... 42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Неправильное назначение ................................................................................ 42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Внесение записи и уведомление о назначении представителя ...................... 43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Последствия назначения представителя ......................................................... 43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Аннулирование назначения ............................................................................. 44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Аннулирование по заявлению представителя .......................................... 45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Уведомление об аннулировании ................................................................ 45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Отсутствие пошлины за внесение записи........................................................ 45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Bold" w:hAnsi="TimesNRomCyrMT-Bold" w:cs="TimesNRomCyrMT-Bold"/>
          <w:b/>
          <w:bCs/>
          <w:iCs/>
          <w:sz w:val="23"/>
          <w:szCs w:val="23"/>
        </w:rPr>
      </w:pPr>
      <w:r w:rsidRPr="00DA3786">
        <w:rPr>
          <w:rFonts w:ascii="TimesNRomCyrMT-Bold" w:hAnsi="TimesNRomCyrMT-Bold" w:cs="TimesNRomCyrMT-Bold"/>
          <w:b/>
          <w:bCs/>
          <w:iCs/>
          <w:sz w:val="23"/>
          <w:szCs w:val="23"/>
        </w:rPr>
        <w:t>Глава II: Международная процедура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ВВЕДЕНИЕ................................................................................................................... 46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МЕЖДУНАРОДНАЯ ЗАЯВКА ................................................................................. 46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Материально-правовые требования ..................................................................... 46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Базовая регистрация или заявка ...................................................................... 46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Ведомство происхождения ............................................................................... 47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Какой вид международной заявки? ................................................................. 49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Несколько заявителей....................................................................................... 51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Представление международной заявки ................................................................ 51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Язык международной заявки ........................................................................... 52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Бланк заявки ...................................................................................................... 52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1: Договаривающаяся сторона, Ведомство которой является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Ведомством происхождения ...................................................................... 53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2: Заявитель ...................................................................................... 54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Имя ......................................................................................................... 54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Адрес ....................................................................................................... 54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Адрес для переписки ............................................................................... 54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Номер телефона и телефакса; адрес электронной почты................... 54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Заявка от имени нескольких заявителей ............................................... 55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Предпочтительный язык для переписки ................................................ 55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Другие указания ...................................................................................... 55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lastRenderedPageBreak/>
        <w:t>Пункт 3: Право на подачу заявки .............................................................. 55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4: Назначение представителя ......................................................... 57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5: Базовая регистрация или базовая заявка .................................. 58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6: Испрашиваемый приоритет ....................................................... 59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7: Знак ............................................................................................... 60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Специальные виды знаков ....................................................................... 62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Международная регистрация в цвете .................................................. 62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Стандартные шрифтовые исполнения ................................................. 62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8: Испрашивание охраны цвета (цветов) ...................................... 63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9. Прочие указания .......................................................................... 63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(a) Транслитерация ............................................................................... 63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(b) Перевод ........................................................................................... 64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(c) Указание на то, что знак не может быть переведен ................... 64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(d) Особые виды или категории знака .................................................. 64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(e) Описание знака ................................................................................. 64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(f) Словесные элементы знака .............................................................. 65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(g) Исключение из охраны ..................................................................... 65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10: Товары и услуги, в отношении которых испрашивается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международная регистрация ...................................................................... 66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11: Указанные Договаривающиеся стороны ................................ 67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Указание второго языка (при указании Европейского союза) .............. 68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Истребование старшинства (при указании Европейского союза) ...... 68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намерении использовать знак ............................................. 69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12: Подпись заявителя или представителя .................................... 70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13: Удостоверение и подпись Ведомством происхождения ......... 70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Лист расчета пошлины ............................................................................... 72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Пошлины, подлежащие уплате ............................................................. 72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Снижение пошлин для заявителей из наименее развитых стран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(НРС) .................................................................................................... 74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Платеж, осуществляемый путем списания со счета в Междуна-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родном бюро............................................................................................ 75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Платеж иным способом, чем списание со счета вМеждународном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бюро ........................................................................................................ 75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Преждевременная просьба в отношении международной заявки ................ 76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 в международной заявке ............................................ 78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правил, применяемых к классификации товаров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 услуг .......................................................................................................... 78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правил, применяемых к указанию товаров и услуг ....... 81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Прочие случаи несоблюдения правил ....................................................... 82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правил, подлежащее устранению Ведомством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происхождения ....................................................................................... 82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правил, которое может быть исправлено Ведом-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ством происхождения или заявителем ................................................. 83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правил, которое должно быть исправлено заяви-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телем ...................................................................................................... 84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правил, касающееся заявления о намерении исполь-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зовать знак ............................................................................................. 85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Регистрация, уведомление и публикация ............................................................. 86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МЕЖДУНАРОДНАЯ РЕГИСТРАЦИЯ ................................................................... 86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Охрана международной регистрации ................................................................... 86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Дата международной регистрации .................................................................. 87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правил: дата в особых случаях ......................................... 87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Срок действия ................................................................................................... 88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Регистрация в международном реестре ................................................................ 89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lastRenderedPageBreak/>
        <w:t>Содержание международной регистрации ..................................................... 89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Публикация международной регистрации ..................................................... 89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Язык регистрации и публикации ..................................................................... 90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ОТКАЗ В ПРЕДОСТАВЛЕНИИ ОХРАНЫ ............................................................. 91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Основания для отказа ............................................................................................. 91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Срок для отказа....................................................................................................... 93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Процедура отказа в охране .................................................................................... 98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Уведомление об отказе в охране ...................................................................... 98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Содержание уведомления ........................................................................... 98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Дополнительное содержание уведомления о предварительном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отказе, основанном на возражении ........................................................... 99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Внесение записи и публикация предварительного отказа: пере-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сылка владельцу ........................................................................................ 100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Язык уведомления о предварительном отказе ....................................... 100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 в уведомлении о предварительном отказе ............. 101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Процедура после предварительного уведомления об отказе ...................... 103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Статус знака в указанной Договаривающейся стороне .................................... 104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Временный статус знака ................................................................................. 104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Окончательный характер статуса знака ............................................................. 105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предоставлении охраны в отсутствие уведомления о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предварительном отказе ................................................................................. 106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предоставлении охраны после вынесения предваритель-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ного отказа ...................................................................................................... 107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Подтверждение полного предварительного отказа .................................... 107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Последующее решение ................................................................................... 108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Внесение записи, информирование владельца и передача копий .............. 108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Новые правила и изменения в Общей инструкции, которые вступили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 действие на 1 сентября 2009 года ................................................................ 109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ПОСЛЕДУЮЩЕЕ УКАЗАНИЕ .............................................................................. 109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Право на подачу последующего указания .......................................................... 110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Невозможность подачи последующих указаний в некоторых случаях ..... 111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Представление последующего указания ............................................................. 111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Язык последующего указания ....................................................................... 112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Официальный бланк ....................................................................................... 113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1: Номер международной регистрации ....................................... 113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2: Владелец ..................................................................................... 113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Имя и адрес ........................................................................................... 113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3: Назначение представителя ....................................................... 113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4: Договаривающиеся стороны, указанные впоследствии ........ 113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намерении использовать знак ........................................... 114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Указание второго языка и истребование старшинства (для целей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указания Европейского союза) ............................................................. 114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5: Товары и услуги, в отношении которых сделано после-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дующее указание ....................................................................................... 114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6: Прочие указания ........................................................................ 115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7: Заявление, касающееся даты вступления в силу ..................... 116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8: Подпись владельца или его представителя ............................. 116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Пункты 9 и 10: Дата получения заявления Ведомством и подпись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Ведомством ................................................................................................ 116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Лист расчета пошлины ............................................................................. 116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Действие последующего указания ....................................................................... 118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Дата последующего указания ........................................................................ 118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 в последующем указании ......................................... 119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lastRenderedPageBreak/>
        <w:t>Внесение записи, уведомление и публикация ............................................... 121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Срок охраны .................................................................................................... 121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Отказ в предоставлении охраны .................................................................... 122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Частный случай последующего указания: последующее указание в резуль-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тате преобразования указания Договаривающейся организации (Евро-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пейский союз) ........................................................................................................ 122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Официальный бланк и содержание ............................................................... 123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Представление последующего указания в результате преобразования ....... 124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Дата последующего указания в результате преобразования ...................... 124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ИЗМЕНЕНИЯ В МЕЖДУНАРОДНОЙ РЕГИСТРАЦИИ................................... 124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Изменение имени или адреса владельца или его представителя ...................... 124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Изменение имени или адреса владельца ....................................................... 124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Официальный бланк (MM9) .......................................................................... 124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1: Номер международной регистрации ....................................... 125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2: Имя владельца ........................................................................... 125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3: Изменение имени и/или адреса владельца .............................. 125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4: Адрес для переписки ................................................................. 125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5: Назначение представителя ....................................................... 125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6: Подпись владельца или его представителя ............................. 126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7: Подпись Ведомства ................................................................... 126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Лист расчета пошлины ............................................................................. 126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Изменение имени или адреса представителя ................................................ 127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Неправильно оформленное заявление .......................................................... 127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Внесение записи, уведомление и публикация ............................................... 128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Ограничение, отказ от охраны и аннулирование .............................................. 128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Действие и последствия ограничения, отказа от охраны или аннули-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рования ............................................................................................................ 128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внесении записи ......................................................................... 129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Представление заявления о внесении записи об отказе от охраны или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аннулировании вследствие изменения применимого договора.................. 130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Официальный бланк ....................................................................................... 131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Номер международной регистрации ....................................................... 131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Владелец ..................................................................................................... 131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Назначение представителя ....................................................................... 132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Договаривающиеся стороны ................................................................... 132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Товары и услуги ........................................................................................ 132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Подпись владельца или представителя ................................................... 132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Подпись Ведомства ................................................................................... 133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Лист расчета пошлины (только для ограничения)................................. 133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Неправильно оформленные заявления ......................................................... 133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Внесение записи, уведомление и публикация ............................................... 134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том, что ограничение не имеет силы ........................................ 134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Изменение в праве собственности ....................................................................... 135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Право правопреемника являться новым владельцем .................................. 136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Изменение применимого договора вследствие изменения в праве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собственности .................................................................................................. 139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записи изменения в праве собственности ................................ 139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Официальный бланк ....................................................................................... 141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1: Номер международной регистрации ....................................... 141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2: Владелец ..................................................................................... 141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3: Правопреемник .......................................................................... 141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4: Право правопреемника являться владельцем ......................... 141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5: Назначение представителя ....................................................... 142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6: Область изменения в праве собственности ............................. 142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lastRenderedPageBreak/>
        <w:t>Пункт 7: Прочие указания ........................................................................ 143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8: Подпись владельца или его представителя ............................. 143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Пункт 9: Подпись Ведомства ................................................................... 143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Лист расчета пошлины ............................................................................. 143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Неправильно оформленные заявления ......................................................... 144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Внесение записи, уведомление и публикация ............................................... 144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Частичное изменение в праве собственности ............................................... 145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Слияние международных регистраций вследствие изменения в праве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собственности .................................................................................................. 145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том, что изменение в праве собственности не имеет силы ..... 146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Исправления в Международном реестре ............................................................ 148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Отказ вследствие внесения исправления ....................................................... 149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Невозможность внесения других изменений в Международный реестр ......... 150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ПРОДЛЕНИЕ СРОКА ДЕЙСТВИЯ МЕЖДУНАРОДНОЙ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РЕГИСТРАЦИИ ........................................................................................................ 151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Продление срока действия после отказа или признания недействитель-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ности ...................................................................................................................... 151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Международные регистрации, осуществленные до вступления в дейст-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вие Общей инструкции ......................................................................................... 152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Процедура продления срока действия ................................................................ 153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Пошлина за продление срока действия .............................................................. 154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Пошлина за продление срока действия вследствие изменения приме-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нимого договора ............................................................................................. 157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Недоплата пошлин ......................................................................................... 157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Внесение записи о продлении срока действия регистрации; уведом-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ление, свидетельство и публикация ............................................................... 158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Дополнительное продление срока действия ................................................. 159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Непродление срока действия ............................................................................... 160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ЗАВИСИМОСТЬ И НЕЗАВИСИМОСТЬ............................................................... 160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Прекращение действия в течение срока зависимости ....................................... 160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Прекращение действия базовой заявки или регистрации ................................. 162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Процедура уведомления о прекращении действия ............................................ 163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Изменение в праве собственности на международную регистрацию в те-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чение срока зависимости ...................................................................................... 167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Разделение или слияние базовой заявки, полученной на ее основе регист-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рации или базовой регистрации .......................................................................... 168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Преобразование .................................................................................................... 169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Преобразование вследствие изменения применимого договора ...................... 170</w:t>
      </w:r>
    </w:p>
    <w:p w:rsid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ФАКТЫ В ДОГОВАРИВАЮЩИХСЯ СТОРОНАХ, ЗАТРАГИВАЮЩИЕ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МЕЖДУНАРОДНЫЕ РЕГИСТРАЦИИ................................................................. 171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Признание недействительности в указанной Договаривающейся стороне ....... 171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Ограничение права владельца распоряжаться международной регист-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рацией .................................................................................................................... 172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Лицензии................................................................................................................ 173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Представление заявления ............................................................................... 174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Несоблюдение правил, применимых к заявлению ....................................... 175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Внесение записи и уведомление ..................................................................... 176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том, что запись о какой-либо данной лицензии не имеет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силы .................................................................................................................. 176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Заявление о том, что внесение записи о лицензиях в Международный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реестр не имеет силы в Договаривающейся стороне ................................... 177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Изменения или отмена записи о лицензии ................................................... 177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lastRenderedPageBreak/>
        <w:t>Замена национальной или региональной регистрации международной</w:t>
      </w: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регистрацией ......................................................................................................... 178</w:t>
      </w:r>
    </w:p>
    <w:p w:rsidR="00FB6EEB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Cs/>
          <w:iCs/>
          <w:sz w:val="23"/>
          <w:szCs w:val="23"/>
        </w:rPr>
        <w:t>Факты, касающиеся истребования старшинства ............................................... 180</w:t>
      </w:r>
    </w:p>
    <w:p w:rsidR="00DA3786" w:rsidRPr="00DA3786" w:rsidRDefault="00DA3786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Cs/>
          <w:iCs/>
          <w:sz w:val="23"/>
          <w:szCs w:val="23"/>
        </w:rPr>
      </w:pPr>
    </w:p>
    <w:p w:rsidR="00FB6EEB" w:rsidRPr="00DA3786" w:rsidRDefault="00FB6EEB" w:rsidP="00FB6EEB">
      <w:pPr>
        <w:autoSpaceDE w:val="0"/>
        <w:autoSpaceDN w:val="0"/>
        <w:adjustRightInd w:val="0"/>
        <w:spacing w:after="0" w:line="240" w:lineRule="auto"/>
        <w:rPr>
          <w:rFonts w:ascii="TimesNRomCyrMT-Inclined" w:hAnsi="TimesNRomCyrMT-Inclined" w:cs="TimesNRomCyrMT-Inclined"/>
          <w:b/>
          <w:bCs/>
          <w:iCs/>
          <w:sz w:val="23"/>
          <w:szCs w:val="23"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ПРОДОЛЖЕНИЕ ДЕЙСТВИЯ МЕЖДУНАРОДНЫХ РЕГИСТРАЦИЙ</w:t>
      </w:r>
    </w:p>
    <w:p w:rsidR="00FB6EEB" w:rsidRPr="00DA3786" w:rsidRDefault="00FB6EEB" w:rsidP="00FB6EEB">
      <w:pPr>
        <w:rPr>
          <w:b/>
        </w:rPr>
      </w:pPr>
      <w:r w:rsidRPr="00DA3786">
        <w:rPr>
          <w:rFonts w:ascii="TimesNRomCyrMT-Inclined" w:hAnsi="TimesNRomCyrMT-Inclined" w:cs="TimesNRomCyrMT-Inclined"/>
          <w:b/>
          <w:bCs/>
          <w:iCs/>
          <w:sz w:val="23"/>
          <w:szCs w:val="23"/>
        </w:rPr>
        <w:t>В НЕКОТОРЫХ ГОСУДАРСТВАХ-ПРЕЕМНИКАХ .......................................... 181</w:t>
      </w:r>
    </w:p>
    <w:sectPr w:rsidR="00FB6EEB" w:rsidRPr="00DA3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RomCyrMT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RomCyr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RomCyrMT-Inclin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RomCyrMT-BoldInclin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reekMathSymbols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choolBookNewCA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EEB"/>
    <w:rsid w:val="00071634"/>
    <w:rsid w:val="00074541"/>
    <w:rsid w:val="00140B33"/>
    <w:rsid w:val="00260C7A"/>
    <w:rsid w:val="00576D55"/>
    <w:rsid w:val="00616EFE"/>
    <w:rsid w:val="00657302"/>
    <w:rsid w:val="00662C2B"/>
    <w:rsid w:val="007F3D4A"/>
    <w:rsid w:val="00802842"/>
    <w:rsid w:val="00C13901"/>
    <w:rsid w:val="00C4052B"/>
    <w:rsid w:val="00DA3786"/>
    <w:rsid w:val="00DD0BA2"/>
    <w:rsid w:val="00E334AA"/>
    <w:rsid w:val="00FB6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181</Pages>
  <Words>66485</Words>
  <Characters>378968</Characters>
  <Application>Microsoft Office Word</Application>
  <DocSecurity>0</DocSecurity>
  <Lines>3158</Lines>
  <Paragraphs>889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2013-07-30T12:14:00Z</dcterms:created>
  <dcterms:modified xsi:type="dcterms:W3CDTF">2013-08-01T05:58:00Z</dcterms:modified>
</cp:coreProperties>
</file>