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BFC" w:rsidRDefault="00B26BFC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39790" cy="1106846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10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color w:val="000000"/>
          <w:sz w:val="20"/>
          <w:szCs w:val="20"/>
        </w:rPr>
        <w:t>СТАНДАРТ</w:t>
      </w:r>
      <w:r>
        <w:rPr>
          <w:rFonts w:ascii="Arial,Bold+1" w:hAnsi="Arial,Bold+1" w:cs="Arial,Bold+1"/>
          <w:b/>
          <w:bCs/>
          <w:color w:val="000000"/>
          <w:sz w:val="20"/>
          <w:szCs w:val="20"/>
        </w:rPr>
        <w:t xml:space="preserve"> ST.11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РЕКОМЕНДАЦИИ ПО МИНИМУМУ УКАЗАТЕЛЕЙ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ПОМЕЩАЕМЫХ В ПАТЕНТНЫХ БЮЛЛЕТЕНЯХ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ПУБЛИКУЕМЫХ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ОТДЕЛЬНО В СВЯЗИ С ПАТЕНТНЫМИ БЮЛЛЕТЕНЯМИ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8C490E" w:rsidRP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C490E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Настоящий стандарт устанавливает минимум текущих указателей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помещаемых в патентных бюллетенях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публикуемых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отдельно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явно связанных с патентными бюллетенями для обеспечения легкого доступа к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содержащейся в бюллетенях информации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Указатель считается опубликованным в связи с патентными бюллетенями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он содержит указания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 идентифицировать для каждой своей записи соответствующее сообщение в патентном бюллетене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посредством ссылки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8C490E" w:rsidRP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C490E">
        <w:rPr>
          <w:rFonts w:ascii="Arial" w:hAnsi="Arial" w:cs="Arial"/>
          <w:b/>
          <w:color w:val="000000"/>
          <w:sz w:val="17"/>
          <w:szCs w:val="17"/>
        </w:rPr>
        <w:t>ОПРЕДЕЛЕНИЕ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В настоящем стандарте выражение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патентный бюллетень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означает публикацию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содержит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сообщения относительно индивидуальных прав промышленной собственности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такие как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растения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дополнительные документы и заявки на все эти документы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требованиями законов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конвенций и договоров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8C490E" w:rsidRP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C490E">
        <w:rPr>
          <w:rFonts w:ascii="Arial" w:hAnsi="Arial" w:cs="Arial"/>
          <w:b/>
          <w:color w:val="000000"/>
          <w:sz w:val="17"/>
          <w:szCs w:val="17"/>
        </w:rPr>
        <w:t>РЕКОМЕНДАЦИИ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 патентных бюллетенях или в связи с ними рекомендуется публиковать следующий минимум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указателей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нумерационный указатель </w:t>
      </w:r>
      <w:r w:rsidR="00B26BFC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ST.19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.8);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систематический указатель</w:t>
      </w:r>
      <w:r w:rsidR="00B26BFC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ST.19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.9-11);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именной указатель </w:t>
      </w:r>
      <w:r w:rsidR="00B26BFC">
        <w:rPr>
          <w:rFonts w:ascii="Arial" w:hAnsi="Arial" w:cs="Arial"/>
          <w:color w:val="000000"/>
          <w:sz w:val="17"/>
          <w:szCs w:val="17"/>
        </w:rPr>
        <w:tab/>
      </w:r>
      <w:r w:rsidR="00B26BFC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ST.20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По меньшей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мере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один из указателей или основной перечень сообщений в патентных бюллетенях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должен содержать минимум библиографических данных в соответствии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ST.9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«Рекомендации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библиографическим данным в патентных документах и свидетельствах дополнительной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охраны и относящихся к ним</w:t>
      </w:r>
      <w:r>
        <w:rPr>
          <w:rFonts w:ascii="Arial+1" w:hAnsi="Arial+1" w:cs="Arial+1"/>
          <w:color w:val="000000"/>
          <w:sz w:val="17"/>
          <w:szCs w:val="17"/>
        </w:rPr>
        <w:t>»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.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Если указатель или комплекс указателей публикуются отдельно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 указатели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или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 меньшей мере один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указателей должны включать сообщения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содержащие минимум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достаточных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идентификации релевантных сообщений в патентном бюллетене и в релевантных патентных документах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нумерационной коллекции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код вида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номер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дата подачи 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публикации</w:t>
      </w:r>
      <w:r>
        <w:rPr>
          <w:rFonts w:ascii="Arial+1" w:hAnsi="Arial+1" w:cs="Arial+1"/>
          <w:color w:val="000000"/>
          <w:sz w:val="17"/>
          <w:szCs w:val="17"/>
        </w:rPr>
        <w:t>)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,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издания патентного бюллетеня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некоторые дополнительные технические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полезные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предварительного суждения об общей релевантности сообщений в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 индекс МПК и название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изобретения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 xml:space="preserve">Другие указатели должны служить в качестве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вспомогательных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вышеупомянутым указателям или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основному перечню сообщений и поэтому должны предпочтительно публиковаться с той же периодичностью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Если патентный бюллетень содержит сообщения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упорядоченные по номерам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индексам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классификации или именам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по двум из этих элементов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нет необходимости публиковать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отдельный текущий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аналогично упорядоченный указатель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лишь 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дополняют основной вид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упорядочения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8C490E" w:rsidRP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C490E">
        <w:rPr>
          <w:rFonts w:ascii="Arial" w:hAnsi="Arial" w:cs="Arial"/>
          <w:b/>
          <w:color w:val="000000"/>
          <w:sz w:val="17"/>
          <w:szCs w:val="17"/>
        </w:rPr>
        <w:t>ПРИМЕРЫ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Следующие примеры даны для иллюстрации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Сообщения упорядочены по номерам документов</w:t>
      </w:r>
    </w:p>
    <w:p w:rsidR="00DF2D1F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Требующиеся указатели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DF2D1F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индекс классификации </w:t>
      </w:r>
      <w:r w:rsidR="00DF2D1F">
        <w:rPr>
          <w:rFonts w:ascii="Arial" w:hAnsi="Arial" w:cs="Arial"/>
          <w:color w:val="000000"/>
          <w:sz w:val="17"/>
          <w:szCs w:val="17"/>
        </w:rPr>
        <w:sym w:font="Wingdings" w:char="F0E0"/>
      </w:r>
      <w:r>
        <w:rPr>
          <w:rFonts w:ascii="Arial" w:hAnsi="Arial" w:cs="Arial"/>
          <w:color w:val="000000"/>
          <w:sz w:val="17"/>
          <w:szCs w:val="17"/>
        </w:rPr>
        <w:t xml:space="preserve">номер </w:t>
      </w:r>
    </w:p>
    <w:p w:rsidR="008C490E" w:rsidRDefault="008C490E" w:rsidP="00DF2D1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 w:rsidR="00DF2D1F">
        <w:rPr>
          <w:rFonts w:ascii="Arial" w:hAnsi="Arial" w:cs="Arial"/>
          <w:color w:val="000000"/>
          <w:sz w:val="17"/>
          <w:szCs w:val="17"/>
        </w:rPr>
        <w:sym w:font="Wingdings" w:char="F0E0"/>
      </w:r>
      <w:r w:rsidR="00DF2D1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номер</w:t>
      </w:r>
    </w:p>
    <w:p w:rsidR="00DF2D1F" w:rsidRDefault="00DF2D1F" w:rsidP="008C490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Сообщения упорядочены по индексам классификации</w:t>
      </w:r>
    </w:p>
    <w:p w:rsidR="00DF2D1F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Требующиеся указатели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DF2D1F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номер</w:t>
      </w:r>
      <w:r w:rsidR="00DF2D1F">
        <w:rPr>
          <w:rFonts w:ascii="Arial" w:hAnsi="Arial" w:cs="Arial"/>
          <w:color w:val="000000"/>
          <w:sz w:val="17"/>
          <w:szCs w:val="17"/>
        </w:rPr>
        <w:sym w:font="Wingdings" w:char="F0E0"/>
      </w:r>
      <w:r>
        <w:rPr>
          <w:rFonts w:ascii="Arial" w:hAnsi="Arial" w:cs="Arial"/>
          <w:color w:val="000000"/>
          <w:sz w:val="17"/>
          <w:szCs w:val="17"/>
        </w:rPr>
        <w:t xml:space="preserve"> индекс классификации </w:t>
      </w:r>
    </w:p>
    <w:p w:rsidR="008C490E" w:rsidRDefault="008C490E" w:rsidP="00DF2D1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 w:rsidR="00DF2D1F">
        <w:rPr>
          <w:rFonts w:ascii="Arial" w:hAnsi="Arial" w:cs="Arial"/>
          <w:color w:val="000000"/>
          <w:sz w:val="17"/>
          <w:szCs w:val="17"/>
        </w:rPr>
        <w:sym w:font="Wingdings" w:char="F0E0"/>
      </w:r>
      <w:r w:rsidR="00DF2D1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индекс классификации</w:t>
      </w:r>
    </w:p>
    <w:p w:rsidR="00DF2D1F" w:rsidRDefault="00DF2D1F" w:rsidP="00DF2D1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Сообщения упорядочены по именам</w:t>
      </w:r>
    </w:p>
    <w:p w:rsidR="00384EA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Требующиеся указатели</w:t>
      </w:r>
      <w:r>
        <w:rPr>
          <w:rFonts w:ascii="Arial+1" w:hAnsi="Arial+1" w:cs="Arial+1"/>
          <w:color w:val="000000"/>
          <w:sz w:val="17"/>
          <w:szCs w:val="17"/>
        </w:rPr>
        <w:t>:</w:t>
      </w:r>
      <w:r w:rsidR="00DF2D1F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(a) </w:t>
      </w:r>
      <w:r>
        <w:rPr>
          <w:rFonts w:ascii="Arial" w:hAnsi="Arial" w:cs="Arial"/>
          <w:color w:val="000000"/>
          <w:sz w:val="17"/>
          <w:szCs w:val="17"/>
        </w:rPr>
        <w:t xml:space="preserve">номер </w:t>
      </w:r>
      <w:r w:rsidR="00384EAE">
        <w:rPr>
          <w:rFonts w:ascii="Arial" w:hAnsi="Arial" w:cs="Arial"/>
          <w:color w:val="000000"/>
          <w:sz w:val="17"/>
          <w:szCs w:val="17"/>
        </w:rPr>
        <w:sym w:font="Wingdings" w:char="F0E0"/>
      </w:r>
      <w:r w:rsidR="00384EA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индекс классификации </w:t>
      </w:r>
    </w:p>
    <w:p w:rsidR="008C490E" w:rsidRDefault="008C490E" w:rsidP="00384EAE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индекс классификации </w:t>
      </w:r>
      <w:r w:rsidR="00384EAE">
        <w:rPr>
          <w:rFonts w:ascii="Arial" w:hAnsi="Arial" w:cs="Arial"/>
          <w:color w:val="000000"/>
          <w:sz w:val="17"/>
          <w:szCs w:val="17"/>
        </w:rPr>
        <w:sym w:font="Wingdings" w:char="F0E0"/>
      </w:r>
      <w:r w:rsidR="00384EA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>
        <w:rPr>
          <w:rFonts w:ascii="Arial+1" w:hAnsi="Arial+1" w:cs="Arial+1"/>
          <w:color w:val="000000"/>
          <w:sz w:val="17"/>
          <w:szCs w:val="17"/>
        </w:rPr>
        <w:t xml:space="preserve">+ </w:t>
      </w:r>
      <w:r>
        <w:rPr>
          <w:rFonts w:ascii="Arial" w:hAnsi="Arial" w:cs="Arial"/>
          <w:color w:val="000000"/>
          <w:sz w:val="17"/>
          <w:szCs w:val="17"/>
        </w:rPr>
        <w:t>номер</w:t>
      </w:r>
    </w:p>
    <w:p w:rsidR="00DF2D1F" w:rsidRDefault="00DF2D1F" w:rsidP="008C490E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Сообщения упорядочены по номерам и индексам классификации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Требующийся указатель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 w:rsidR="00384EAE">
        <w:rPr>
          <w:rFonts w:ascii="Arial" w:hAnsi="Arial" w:cs="Arial"/>
          <w:color w:val="000000"/>
          <w:sz w:val="17"/>
          <w:szCs w:val="17"/>
        </w:rPr>
        <w:sym w:font="Wingdings" w:char="F0E0"/>
      </w:r>
      <w:r w:rsidR="00384EA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номер или имя </w:t>
      </w:r>
      <w:r w:rsidR="00384EAE">
        <w:rPr>
          <w:rFonts w:ascii="Arial" w:hAnsi="Arial" w:cs="Arial"/>
          <w:color w:val="000000"/>
          <w:sz w:val="17"/>
          <w:szCs w:val="17"/>
        </w:rPr>
        <w:sym w:font="Wingdings" w:char="F0E0"/>
      </w:r>
      <w:r w:rsidR="00384EA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индекс классификации </w:t>
      </w:r>
      <w:r>
        <w:rPr>
          <w:rFonts w:ascii="Arial+1" w:hAnsi="Arial+1" w:cs="Arial+1"/>
          <w:color w:val="000000"/>
          <w:sz w:val="17"/>
          <w:szCs w:val="17"/>
        </w:rPr>
        <w:t xml:space="preserve">+ </w:t>
      </w:r>
      <w:r>
        <w:rPr>
          <w:rFonts w:ascii="Arial" w:hAnsi="Arial" w:cs="Arial"/>
          <w:color w:val="000000"/>
          <w:sz w:val="17"/>
          <w:szCs w:val="17"/>
        </w:rPr>
        <w:t>номер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8C490E" w:rsidRP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8C490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Приложение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Приложение к стандарту дает информацию о текущих указателях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публикуемых в патентных бюллетенях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 также библиографических данных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публикуемых в патентных бюллетенях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охватывает также указатели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публикуемые отдельно в связи с патентными бюллетенями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 xml:space="preserve">Обращается внимание на 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ST.19 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Рекомендации по публикации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годовых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полугодовых и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квартальных указателей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издаваемых ведомствами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дает подробные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данные о кумулятивных указателях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26BFC" w:rsidRDefault="00B26BFC" w:rsidP="008C490E">
      <w:pPr>
        <w:rPr>
          <w:rFonts w:cs="Arial+1"/>
          <w:color w:val="000000"/>
          <w:sz w:val="17"/>
          <w:szCs w:val="17"/>
        </w:rPr>
      </w:pPr>
    </w:p>
    <w:p w:rsidR="00B26BFC" w:rsidRDefault="00B26BFC" w:rsidP="008C490E">
      <w:pPr>
        <w:rPr>
          <w:rFonts w:cs="Arial+1"/>
          <w:color w:val="000000"/>
          <w:sz w:val="17"/>
          <w:szCs w:val="17"/>
        </w:rPr>
      </w:pPr>
    </w:p>
    <w:p w:rsidR="008C490E" w:rsidRDefault="008C490E" w:rsidP="00B26BFC">
      <w:pPr>
        <w:jc w:val="right"/>
        <w:rPr>
          <w:rFonts w:ascii="Arial,Bold" w:hAnsi="Arial,Bold" w:cs="Arial,Bold"/>
          <w:color w:val="000000"/>
          <w:sz w:val="20"/>
          <w:szCs w:val="20"/>
        </w:rPr>
      </w:pPr>
      <w:bookmarkStart w:id="0" w:name="_GoBack"/>
      <w:bookmarkEnd w:id="0"/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Приложение 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8C490E" w:rsidRDefault="008C490E">
      <w:pPr>
        <w:rPr>
          <w:rFonts w:ascii="Arial,Bold" w:hAnsi="Arial,Bold" w:cs="Arial,Bold"/>
          <w:color w:val="000000"/>
          <w:sz w:val="20"/>
          <w:szCs w:val="20"/>
        </w:rPr>
      </w:pPr>
      <w:r>
        <w:rPr>
          <w:rFonts w:ascii="Arial,Bold" w:hAnsi="Arial,Bold" w:cs="Arial,Bold"/>
          <w:color w:val="000000"/>
          <w:sz w:val="20"/>
          <w:szCs w:val="20"/>
        </w:rPr>
        <w:br w:type="page"/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color w:val="000000"/>
          <w:sz w:val="20"/>
          <w:szCs w:val="20"/>
        </w:rPr>
        <w:lastRenderedPageBreak/>
        <w:t>ПРИЛОЖЕНИЕ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ОБЗОР БИБЛИОГРАФИЧЕСКОЙ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СОДЕРЖАЩИЙСЯ В ПАТЕНТНЫХ БЮЛЛЕТЕНЯХ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ТЕКУЩИХ УКАЗАТЕЛЯХ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ВКЛЮЧАЕМЫХ В ПАТЕНТНЫЕ БЮЛЛЕТЕНИ ИЛИ ПУБЛИКУЕМЫЕ ОТДЕЛЬНО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СВЯЗИ С ПАТЕНТНЫМИ БЮЛЛЕТЕНЯМИ</w:t>
      </w: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</w:p>
    <w:p w:rsidR="008C490E" w:rsidRDefault="008C490E" w:rsidP="008C490E">
      <w:pPr>
        <w:autoSpaceDE w:val="0"/>
        <w:autoSpaceDN w:val="0"/>
        <w:adjustRightInd w:val="0"/>
        <w:spacing w:after="0" w:line="240" w:lineRule="auto"/>
        <w:jc w:val="center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proofErr w:type="gramStart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Обзор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кумулятивных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указателей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публикуемых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отдельно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или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связи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патентными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бюллетенями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,</w:t>
      </w:r>
      <w:proofErr w:type="gramEnd"/>
    </w:p>
    <w:p w:rsidR="008C490E" w:rsidRDefault="008C490E" w:rsidP="008C490E">
      <w:pPr>
        <w:jc w:val="center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приложении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стандарту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+1" w:hAnsi="Arial,Italic+1" w:cs="Arial,Italic+1"/>
          <w:i/>
          <w:iCs/>
          <w:color w:val="0000FF"/>
          <w:sz w:val="17"/>
          <w:szCs w:val="17"/>
        </w:rPr>
        <w:t>ST.19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)</w:t>
      </w:r>
    </w:p>
    <w:p w:rsidR="008C490E" w:rsidRDefault="008C490E" w:rsidP="008C490E">
      <w:pPr>
        <w:jc w:val="center"/>
        <w:rPr>
          <w:rFonts w:ascii="Arial" w:hAnsi="Arial" w:cs="Arial"/>
          <w:sz w:val="15"/>
          <w:szCs w:val="15"/>
        </w:rPr>
      </w:pPr>
      <w:r>
        <w:rPr>
          <w:rFonts w:ascii="Arial+1" w:hAnsi="Arial+1" w:cs="Arial+1"/>
          <w:sz w:val="15"/>
          <w:szCs w:val="15"/>
        </w:rPr>
        <w:t xml:space="preserve">* </w:t>
      </w:r>
      <w:r>
        <w:rPr>
          <w:rFonts w:ascii="Arial" w:hAnsi="Arial" w:cs="Arial"/>
          <w:sz w:val="15"/>
          <w:szCs w:val="15"/>
        </w:rPr>
        <w:t>Звездочкой указаны данные сортировки указателей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8"/>
        <w:gridCol w:w="1389"/>
        <w:gridCol w:w="1006"/>
        <w:gridCol w:w="2694"/>
        <w:gridCol w:w="2126"/>
        <w:gridCol w:w="567"/>
        <w:gridCol w:w="567"/>
        <w:gridCol w:w="674"/>
      </w:tblGrid>
      <w:tr w:rsidR="008C490E" w:rsidRPr="008C490E" w:rsidTr="00C357FC">
        <w:tc>
          <w:tcPr>
            <w:tcW w:w="548" w:type="dxa"/>
            <w:vMerge w:val="restart"/>
          </w:tcPr>
          <w:p w:rsidR="008C490E" w:rsidRPr="008C490E" w:rsidRDefault="008C490E" w:rsidP="008C490E">
            <w:pPr>
              <w:jc w:val="center"/>
              <w:rPr>
                <w:b/>
              </w:rPr>
            </w:pPr>
          </w:p>
        </w:tc>
        <w:tc>
          <w:tcPr>
            <w:tcW w:w="1389" w:type="dxa"/>
            <w:vMerge w:val="restart"/>
          </w:tcPr>
          <w:p w:rsidR="008C490E" w:rsidRPr="008C490E" w:rsidRDefault="008C490E" w:rsidP="008C490E">
            <w:pPr>
              <w:jc w:val="center"/>
              <w:rPr>
                <w:b/>
              </w:rPr>
            </w:pPr>
            <w:r w:rsidRPr="008C490E">
              <w:rPr>
                <w:rFonts w:ascii="Arial" w:hAnsi="Arial" w:cs="Arial"/>
                <w:b/>
                <w:sz w:val="16"/>
                <w:szCs w:val="16"/>
              </w:rPr>
              <w:t>Название</w:t>
            </w:r>
          </w:p>
        </w:tc>
        <w:tc>
          <w:tcPr>
            <w:tcW w:w="1006" w:type="dxa"/>
            <w:vMerge w:val="restart"/>
          </w:tcPr>
          <w:p w:rsidR="008C490E" w:rsidRPr="008C490E" w:rsidRDefault="008C490E" w:rsidP="008C490E">
            <w:pPr>
              <w:jc w:val="center"/>
              <w:rPr>
                <w:b/>
              </w:rPr>
            </w:pPr>
            <w:r w:rsidRPr="008C490E">
              <w:rPr>
                <w:b/>
              </w:rPr>
              <w:t>Периодичность</w:t>
            </w:r>
          </w:p>
        </w:tc>
        <w:tc>
          <w:tcPr>
            <w:tcW w:w="2694" w:type="dxa"/>
            <w:vMerge w:val="restart"/>
          </w:tcPr>
          <w:p w:rsidR="008C490E" w:rsidRPr="008C490E" w:rsidRDefault="008C490E" w:rsidP="008C490E">
            <w:pPr>
              <w:autoSpaceDE w:val="0"/>
              <w:autoSpaceDN w:val="0"/>
              <w:adjustRightInd w:val="0"/>
              <w:jc w:val="center"/>
              <w:rPr>
                <w:rFonts w:cs="Arial+1"/>
                <w:b/>
                <w:sz w:val="16"/>
                <w:szCs w:val="16"/>
              </w:rPr>
            </w:pPr>
            <w:r w:rsidRPr="008C490E">
              <w:rPr>
                <w:rFonts w:ascii="Arial" w:hAnsi="Arial" w:cs="Arial"/>
                <w:b/>
                <w:sz w:val="16"/>
                <w:szCs w:val="16"/>
              </w:rPr>
              <w:t xml:space="preserve">Название или тип </w:t>
            </w:r>
            <w:proofErr w:type="gramStart"/>
            <w:r w:rsidRPr="008C490E">
              <w:rPr>
                <w:rFonts w:ascii="Arial" w:hAnsi="Arial" w:cs="Arial"/>
                <w:b/>
                <w:sz w:val="16"/>
                <w:szCs w:val="16"/>
              </w:rPr>
              <w:t>информационного</w:t>
            </w:r>
            <w:proofErr w:type="gramEnd"/>
          </w:p>
          <w:p w:rsidR="008C490E" w:rsidRPr="008C490E" w:rsidRDefault="008C490E" w:rsidP="008C490E">
            <w:pPr>
              <w:jc w:val="center"/>
              <w:rPr>
                <w:b/>
              </w:rPr>
            </w:pPr>
            <w:r w:rsidRPr="008C490E">
              <w:rPr>
                <w:rFonts w:ascii="Arial" w:hAnsi="Arial" w:cs="Arial"/>
                <w:b/>
                <w:sz w:val="16"/>
                <w:szCs w:val="16"/>
              </w:rPr>
              <w:t>библиографического сообщения</w:t>
            </w:r>
          </w:p>
        </w:tc>
        <w:tc>
          <w:tcPr>
            <w:tcW w:w="2126" w:type="dxa"/>
            <w:vMerge w:val="restart"/>
          </w:tcPr>
          <w:p w:rsidR="008C490E" w:rsidRPr="008C490E" w:rsidRDefault="008C490E" w:rsidP="008C490E">
            <w:pPr>
              <w:autoSpaceDE w:val="0"/>
              <w:autoSpaceDN w:val="0"/>
              <w:adjustRightInd w:val="0"/>
              <w:jc w:val="center"/>
              <w:rPr>
                <w:rFonts w:ascii="Arial+1" w:hAnsi="Arial+1" w:cs="Arial+1"/>
                <w:b/>
                <w:sz w:val="16"/>
                <w:szCs w:val="16"/>
              </w:rPr>
            </w:pPr>
            <w:r w:rsidRPr="008C490E">
              <w:rPr>
                <w:rFonts w:ascii="Arial" w:hAnsi="Arial" w:cs="Arial"/>
                <w:b/>
                <w:sz w:val="16"/>
                <w:szCs w:val="16"/>
              </w:rPr>
              <w:t xml:space="preserve">Название или тип </w:t>
            </w:r>
            <w:proofErr w:type="gramStart"/>
            <w:r w:rsidRPr="008C490E">
              <w:rPr>
                <w:rFonts w:ascii="Arial" w:hAnsi="Arial" w:cs="Arial"/>
                <w:b/>
                <w:sz w:val="16"/>
                <w:szCs w:val="16"/>
              </w:rPr>
              <w:t>информационного</w:t>
            </w:r>
            <w:proofErr w:type="gramEnd"/>
            <w:r w:rsidRPr="008C490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8C490E">
              <w:rPr>
                <w:rFonts w:ascii="Arial+1" w:hAnsi="Arial+1" w:cs="Arial+1"/>
                <w:b/>
                <w:sz w:val="16"/>
                <w:szCs w:val="16"/>
              </w:rPr>
              <w:t>(</w:t>
            </w:r>
            <w:r w:rsidRPr="008C490E">
              <w:rPr>
                <w:rFonts w:ascii="Arial" w:hAnsi="Arial" w:cs="Arial"/>
                <w:b/>
                <w:sz w:val="16"/>
                <w:szCs w:val="16"/>
              </w:rPr>
              <w:t>тип</w:t>
            </w:r>
            <w:r w:rsidRPr="008C490E">
              <w:rPr>
                <w:rFonts w:ascii="Arial+1" w:hAnsi="Arial+1" w:cs="Arial+1"/>
                <w:b/>
                <w:sz w:val="16"/>
                <w:szCs w:val="16"/>
              </w:rPr>
              <w:t>)</w:t>
            </w:r>
          </w:p>
          <w:p w:rsidR="008C490E" w:rsidRPr="008C490E" w:rsidRDefault="008C490E" w:rsidP="008C490E">
            <w:pPr>
              <w:jc w:val="center"/>
              <w:rPr>
                <w:b/>
              </w:rPr>
            </w:pPr>
            <w:r w:rsidRPr="008C490E">
              <w:rPr>
                <w:rFonts w:ascii="Arial" w:hAnsi="Arial" w:cs="Arial"/>
                <w:b/>
                <w:sz w:val="16"/>
                <w:szCs w:val="16"/>
              </w:rPr>
              <w:t>библиографического сообщения</w:t>
            </w:r>
          </w:p>
        </w:tc>
        <w:tc>
          <w:tcPr>
            <w:tcW w:w="1808" w:type="dxa"/>
            <w:gridSpan w:val="3"/>
          </w:tcPr>
          <w:p w:rsidR="008C490E" w:rsidRPr="008C490E" w:rsidRDefault="008C490E" w:rsidP="008C49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C490E">
              <w:rPr>
                <w:rFonts w:ascii="Arial" w:hAnsi="Arial" w:cs="Arial"/>
                <w:b/>
                <w:sz w:val="16"/>
                <w:szCs w:val="16"/>
              </w:rPr>
              <w:t>Текущие указатели</w:t>
            </w:r>
          </w:p>
          <w:p w:rsidR="008C490E" w:rsidRPr="008C490E" w:rsidRDefault="008C490E" w:rsidP="008C490E">
            <w:pPr>
              <w:jc w:val="center"/>
              <w:rPr>
                <w:b/>
              </w:rPr>
            </w:pPr>
            <w:r w:rsidRPr="008C490E">
              <w:rPr>
                <w:rFonts w:ascii="Arial+1" w:hAnsi="Arial+1" w:cs="Arial+1"/>
                <w:b/>
                <w:sz w:val="16"/>
                <w:szCs w:val="16"/>
              </w:rPr>
              <w:t>(</w:t>
            </w:r>
            <w:r w:rsidRPr="008C490E">
              <w:rPr>
                <w:rFonts w:ascii="Arial" w:hAnsi="Arial" w:cs="Arial"/>
                <w:b/>
                <w:sz w:val="16"/>
                <w:szCs w:val="16"/>
              </w:rPr>
              <w:t>тип</w:t>
            </w:r>
            <w:r w:rsidRPr="008C490E">
              <w:rPr>
                <w:rFonts w:ascii="Arial+1" w:hAnsi="Arial+1" w:cs="Arial+1"/>
                <w:b/>
                <w:sz w:val="16"/>
                <w:szCs w:val="16"/>
              </w:rPr>
              <w:t>)</w:t>
            </w:r>
          </w:p>
        </w:tc>
      </w:tr>
      <w:tr w:rsidR="008C490E" w:rsidTr="00C357FC">
        <w:tc>
          <w:tcPr>
            <w:tcW w:w="548" w:type="dxa"/>
            <w:vMerge/>
          </w:tcPr>
          <w:p w:rsidR="008C490E" w:rsidRDefault="008C490E" w:rsidP="008C490E"/>
        </w:tc>
        <w:tc>
          <w:tcPr>
            <w:tcW w:w="1389" w:type="dxa"/>
            <w:vMerge/>
          </w:tcPr>
          <w:p w:rsidR="008C490E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6" w:type="dxa"/>
            <w:vMerge/>
          </w:tcPr>
          <w:p w:rsidR="008C490E" w:rsidRDefault="008C490E" w:rsidP="008C490E"/>
        </w:tc>
        <w:tc>
          <w:tcPr>
            <w:tcW w:w="2694" w:type="dxa"/>
            <w:vMerge/>
          </w:tcPr>
          <w:p w:rsidR="008C490E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:rsidR="008C490E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Default="008C490E" w:rsidP="008C490E">
            <w:proofErr w:type="spellStart"/>
            <w:r>
              <w:t>нум</w:t>
            </w:r>
            <w:proofErr w:type="spellEnd"/>
          </w:p>
        </w:tc>
        <w:tc>
          <w:tcPr>
            <w:tcW w:w="567" w:type="dxa"/>
          </w:tcPr>
          <w:p w:rsidR="008C490E" w:rsidRDefault="008C490E" w:rsidP="008C490E">
            <w:proofErr w:type="spellStart"/>
            <w:r>
              <w:t>сис</w:t>
            </w:r>
            <w:proofErr w:type="spellEnd"/>
          </w:p>
        </w:tc>
        <w:tc>
          <w:tcPr>
            <w:tcW w:w="674" w:type="dxa"/>
          </w:tcPr>
          <w:p w:rsidR="008C490E" w:rsidRDefault="008C490E" w:rsidP="008C490E">
            <w:proofErr w:type="spellStart"/>
            <w:r>
              <w:t>именн</w:t>
            </w:r>
            <w:proofErr w:type="spellEnd"/>
          </w:p>
        </w:tc>
      </w:tr>
      <w:tr w:rsidR="008C490E" w:rsidRPr="00C357FC" w:rsidTr="00C357FC">
        <w:tc>
          <w:tcPr>
            <w:tcW w:w="548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АР</w:t>
            </w:r>
          </w:p>
        </w:tc>
        <w:tc>
          <w:tcPr>
            <w:tcW w:w="1389" w:type="dxa"/>
          </w:tcPr>
          <w:p w:rsidR="008C490E" w:rsidRPr="00C357FC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ARIPO Patent and</w:t>
            </w:r>
          </w:p>
          <w:p w:rsidR="008C490E" w:rsidRPr="00C357FC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Industrial Designs</w:t>
            </w:r>
          </w:p>
          <w:p w:rsidR="008C490E" w:rsidRPr="00C357FC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Journal</w:t>
            </w:r>
          </w:p>
          <w:p w:rsidR="00BF3F60" w:rsidRPr="00C357FC" w:rsidRDefault="00BF3F60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8C490E" w:rsidRPr="00C357FC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(Бюллетень</w:t>
            </w:r>
            <w:proofErr w:type="gramEnd"/>
          </w:p>
          <w:p w:rsidR="008C490E" w:rsidRPr="00C357FC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патентов и</w:t>
            </w:r>
          </w:p>
          <w:p w:rsidR="008C490E" w:rsidRPr="00C357FC" w:rsidRDefault="008C490E" w:rsidP="008C490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промышленных</w:t>
            </w:r>
          </w:p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образцов)</w:t>
            </w:r>
          </w:p>
        </w:tc>
        <w:tc>
          <w:tcPr>
            <w:tcW w:w="1006" w:type="dxa"/>
          </w:tcPr>
          <w:p w:rsidR="008C490E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квартал</w:t>
            </w:r>
          </w:p>
        </w:tc>
        <w:tc>
          <w:tcPr>
            <w:tcW w:w="2694" w:type="dxa"/>
          </w:tcPr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Patent applications (</w:t>
            </w:r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на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патент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)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Applications withdrawn (</w:t>
            </w:r>
            <w:r w:rsidRPr="00C357FC">
              <w:rPr>
                <w:rFonts w:ascii="Arial" w:hAnsi="Arial" w:cs="Arial"/>
                <w:sz w:val="16"/>
                <w:szCs w:val="16"/>
              </w:rPr>
              <w:t>Отозванные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)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Examined applications and pending grant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,п</w:t>
            </w:r>
            <w:proofErr w:type="gramEnd"/>
            <w:r w:rsidRPr="00C357FC">
              <w:rPr>
                <w:rFonts w:ascii="Arial" w:hAnsi="Arial" w:cs="Arial"/>
                <w:sz w:val="16"/>
                <w:szCs w:val="16"/>
              </w:rPr>
              <w:t>рошедшие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экпертизу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и ожидающие выдачу патента)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granted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 xml:space="preserve">(Выданные патенты)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Patents withdrawn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C357FC">
              <w:rPr>
                <w:rFonts w:ascii="Arial" w:hAnsi="Arial" w:cs="Arial"/>
                <w:sz w:val="16"/>
                <w:szCs w:val="16"/>
              </w:rPr>
              <w:t>Отозванные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)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Renewal of patents and applications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C357FC">
              <w:rPr>
                <w:rFonts w:ascii="Arial" w:hAnsi="Arial" w:cs="Arial"/>
                <w:sz w:val="16"/>
                <w:szCs w:val="16"/>
              </w:rPr>
              <w:t>Продленные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и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8C490E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Abstracts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(Рефераты)</w:t>
            </w:r>
          </w:p>
        </w:tc>
        <w:tc>
          <w:tcPr>
            <w:tcW w:w="2126" w:type="dxa"/>
          </w:tcPr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21,22,31,32,33,34</w:t>
            </w: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71,74,81,21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21,24,45,84,54,51</w:t>
            </w: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8C490E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19,24,45,71,51,54, 84</w:t>
            </w: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C357FC" w:rsidRDefault="00C357FC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21,19</w:t>
            </w: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21</w:t>
            </w:r>
          </w:p>
          <w:p w:rsidR="00BF3F60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21,22,24,45,30,33,31,32</w:t>
            </w:r>
          </w:p>
          <w:p w:rsidR="00BF3F60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84,73,72,74,51,54,57,56</w:t>
            </w:r>
          </w:p>
          <w:p w:rsidR="00C357FC" w:rsidRPr="00C357FC" w:rsidRDefault="00C357FC" w:rsidP="00BF3F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90E" w:rsidRPr="00C357FC" w:rsidTr="00C357FC">
        <w:tc>
          <w:tcPr>
            <w:tcW w:w="548" w:type="dxa"/>
          </w:tcPr>
          <w:p w:rsidR="008C490E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АТ</w:t>
            </w:r>
          </w:p>
        </w:tc>
        <w:tc>
          <w:tcPr>
            <w:tcW w:w="1389" w:type="dxa"/>
          </w:tcPr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Österreichisches</w:t>
            </w:r>
            <w:proofErr w:type="spellEnd"/>
            <w:r w:rsidR="00C357F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Patentblatt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.</w:t>
            </w:r>
            <w:proofErr w:type="gramEnd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II.Teil</w:t>
            </w:r>
            <w:proofErr w:type="spellEnd"/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(Austrian Patent</w:t>
            </w:r>
          </w:p>
          <w:p w:rsidR="00BF3F60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Gazette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.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Part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II)</w:t>
            </w:r>
            <w:proofErr w:type="gramEnd"/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 xml:space="preserve">(Патентный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бюлл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</w:p>
          <w:p w:rsidR="008C490E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Австрии)</w:t>
            </w:r>
            <w:proofErr w:type="gramEnd"/>
          </w:p>
        </w:tc>
        <w:tc>
          <w:tcPr>
            <w:tcW w:w="1006" w:type="dxa"/>
          </w:tcPr>
          <w:p w:rsidR="008C490E" w:rsidRPr="00C357FC" w:rsidRDefault="00BF3F60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ежемесячно</w:t>
            </w:r>
          </w:p>
        </w:tc>
        <w:tc>
          <w:tcPr>
            <w:tcW w:w="2694" w:type="dxa"/>
          </w:tcPr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Patent applications (examined) laid open for public inspections (</w:t>
            </w:r>
            <w:r w:rsidRPr="00C357FC">
              <w:rPr>
                <w:rFonts w:ascii="Arial" w:hAnsi="Arial" w:cs="Arial"/>
                <w:sz w:val="16"/>
                <w:szCs w:val="16"/>
              </w:rPr>
              <w:t>Патентные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(прошедшие экспертизу), выложенные для всеобщего ознакомления)</w:t>
            </w:r>
            <w:proofErr w:type="gramEnd"/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Patent applications refused or withdrawn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(Отказные или отозванные)</w:t>
            </w:r>
          </w:p>
          <w:p w:rsidR="008C490E" w:rsidRPr="00C357FC" w:rsidRDefault="008C490E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Granted patents (</w:t>
            </w:r>
            <w:r w:rsidRPr="00C357FC">
              <w:rPr>
                <w:rFonts w:ascii="Arial" w:hAnsi="Arial" w:cs="Arial"/>
                <w:sz w:val="16"/>
                <w:szCs w:val="16"/>
              </w:rPr>
              <w:t>Выданные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патенты)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Change of grantee or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firm.s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name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(Изменение имени патентообладателя или фирмы)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Lapsed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C357FC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  <w:r w:rsidRPr="00C357FC">
              <w:rPr>
                <w:rFonts w:ascii="Arial" w:hAnsi="Arial" w:cs="Arial"/>
                <w:sz w:val="16"/>
                <w:szCs w:val="16"/>
              </w:rPr>
              <w:t xml:space="preserve"> (Аннулированные патенты) 11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Published PCT-applications with AT as designated state (</w:t>
            </w:r>
            <w:r w:rsidRPr="00C357FC">
              <w:rPr>
                <w:rFonts w:ascii="Arial" w:hAnsi="Arial" w:cs="Arial"/>
                <w:sz w:val="16"/>
                <w:szCs w:val="16"/>
              </w:rPr>
              <w:t>Опубликованные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указанной страны)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Published EP-applications with AT as</w:t>
            </w:r>
            <w:r w:rsidR="00C357FC"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designated state 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(Опубликованные</w:t>
            </w:r>
            <w:proofErr w:type="gramEnd"/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европейские заявки с АТ в качестве указанной страны)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Published EP-patents with AT as designated state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(Опубликованные европейские</w:t>
            </w:r>
            <w:proofErr w:type="gramEnd"/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патенты с АТ в качестве указанной страны)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Lapsed or withdrawn EP-patents with AT as designated state (</w:t>
            </w:r>
            <w:r w:rsidRPr="00C357FC">
              <w:rPr>
                <w:rFonts w:ascii="Arial" w:hAnsi="Arial" w:cs="Arial"/>
                <w:sz w:val="16"/>
                <w:szCs w:val="16"/>
              </w:rPr>
              <w:t>Аннулированные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или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отозванные патенты ЕР с АТ в качестве указанной страны)</w:t>
            </w:r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Published patent applications with 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multiple classification (</w:t>
            </w:r>
            <w:r w:rsidRPr="00C357FC">
              <w:rPr>
                <w:rFonts w:ascii="Arial" w:hAnsi="Arial" w:cs="Arial"/>
                <w:sz w:val="16"/>
                <w:szCs w:val="16"/>
              </w:rPr>
              <w:t>Опубликованные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 xml:space="preserve">патентные заявки </w:t>
            </w: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с</w:t>
            </w:r>
            <w:proofErr w:type="gramEnd"/>
            <w:r w:rsidRPr="00C357FC">
              <w:rPr>
                <w:rFonts w:ascii="Arial" w:hAnsi="Arial" w:cs="Arial"/>
                <w:sz w:val="16"/>
                <w:szCs w:val="16"/>
              </w:rPr>
              <w:t xml:space="preserve"> множественной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классификацией)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EP-applications with AT as designated state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with translation of claims 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C357FC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ЕР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с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АТ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 xml:space="preserve">в качестве указанной страны </w:t>
            </w: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с</w:t>
            </w:r>
            <w:proofErr w:type="gramEnd"/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переводом пунктов публикации перевода формулы)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Issue of translation of EP-documents with AT as designated state (</w:t>
            </w:r>
            <w:r w:rsidRPr="00C357FC">
              <w:rPr>
                <w:rFonts w:ascii="Arial" w:hAnsi="Arial" w:cs="Arial"/>
                <w:sz w:val="16"/>
                <w:szCs w:val="16"/>
              </w:rPr>
              <w:t>Издание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переводов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документов ЕР с АТ в качестве</w:t>
            </w:r>
          </w:p>
          <w:p w:rsid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указанной страны)</w:t>
            </w:r>
          </w:p>
          <w:p w:rsidR="00D62EAA" w:rsidRPr="00C357FC" w:rsidRDefault="00D62EAA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21,22,31,32,33,42,51*,54,</w:t>
            </w: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71,72</w:t>
            </w: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8C490E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21,42,51*</w:t>
            </w: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11,21,22,24,31,32,33,42,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45,51*,54,72,73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11,51*,71 или 73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11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11,21,22,31,32,33,43*,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51*,54,71,72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11,21,22,25,31,32,33,43*,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51*,54,71,72,86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11,21,22,25,31,32,33,45*,</w:t>
            </w:r>
          </w:p>
          <w:p w:rsidR="00BF3F60" w:rsidRPr="00C357FC" w:rsidRDefault="00BF3F60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51*,54,72,73, 86</w:t>
            </w:r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BF3F6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11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>11,43*,51*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11,21*,51, </w:t>
            </w:r>
            <w:r w:rsidRPr="00C357FC">
              <w:rPr>
                <w:rFonts w:ascii="Arial" w:hAnsi="Arial" w:cs="Arial"/>
                <w:sz w:val="16"/>
                <w:szCs w:val="16"/>
              </w:rPr>
              <w:t>дата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C357FC">
              <w:rPr>
                <w:rFonts w:ascii="Arial" w:hAnsi="Arial" w:cs="Arial"/>
                <w:sz w:val="16"/>
                <w:szCs w:val="16"/>
              </w:rPr>
              <w:t>публикации</w:t>
            </w:r>
            <w:r w:rsidRPr="00C357F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C357FC">
              <w:rPr>
                <w:rFonts w:ascii="Arial" w:hAnsi="Arial" w:cs="Arial"/>
                <w:sz w:val="16"/>
                <w:szCs w:val="16"/>
              </w:rPr>
              <w:t>перевода</w:t>
            </w: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11*(номера документов</w:t>
            </w:r>
            <w:proofErr w:type="gramEnd"/>
          </w:p>
          <w:p w:rsidR="00C357FC" w:rsidRPr="00C357FC" w:rsidRDefault="00C357FC" w:rsidP="00C357F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gramStart"/>
            <w:r w:rsidRPr="00C357FC">
              <w:rPr>
                <w:rFonts w:ascii="Arial" w:hAnsi="Arial" w:cs="Arial"/>
                <w:sz w:val="16"/>
                <w:szCs w:val="16"/>
              </w:rPr>
              <w:t>АТ и ЕР), дата издания</w:t>
            </w:r>
            <w:proofErr w:type="gramEnd"/>
          </w:p>
          <w:p w:rsidR="00BF3F60" w:rsidRPr="00C357FC" w:rsidRDefault="00BF3F60" w:rsidP="00BF3F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</w:tcPr>
          <w:p w:rsidR="008C490E" w:rsidRPr="00C357FC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90E" w:rsidRPr="006D0263" w:rsidTr="00C357FC">
        <w:tc>
          <w:tcPr>
            <w:tcW w:w="548" w:type="dxa"/>
          </w:tcPr>
          <w:p w:rsidR="008C490E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lastRenderedPageBreak/>
              <w:t>AU</w:t>
            </w:r>
          </w:p>
        </w:tc>
        <w:tc>
          <w:tcPr>
            <w:tcW w:w="1389" w:type="dxa"/>
          </w:tcPr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Australian Official 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Journal of Patents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Бюллетень</w:t>
            </w:r>
          </w:p>
          <w:p w:rsidR="008C490E" w:rsidRPr="006D0263" w:rsidRDefault="00D62EAA" w:rsidP="00D62EAA">
            <w:pPr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патентов Австралии)</w:t>
            </w:r>
          </w:p>
        </w:tc>
        <w:tc>
          <w:tcPr>
            <w:tcW w:w="1006" w:type="dxa"/>
          </w:tcPr>
          <w:p w:rsidR="008C490E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ежемесячно</w:t>
            </w:r>
          </w:p>
        </w:tc>
        <w:tc>
          <w:tcPr>
            <w:tcW w:w="2694" w:type="dxa"/>
          </w:tcPr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Acquisition of patents by the Commonwealth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Признание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патентов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Alteration of name in register (</w:t>
            </w:r>
            <w:r w:rsidRPr="006D0263">
              <w:rPr>
                <w:rFonts w:ascii="Arial" w:hAnsi="Arial" w:cs="Arial"/>
                <w:sz w:val="16"/>
                <w:szCs w:val="16"/>
              </w:rPr>
              <w:t>Изменение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имени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в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реестре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Amendment for international applications open to public inspection (</w:t>
            </w:r>
            <w:r w:rsidRPr="006D0263">
              <w:rPr>
                <w:rFonts w:ascii="Arial" w:hAnsi="Arial" w:cs="Arial"/>
                <w:sz w:val="16"/>
                <w:szCs w:val="16"/>
              </w:rPr>
              <w:t>Изменения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в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 xml:space="preserve">международных </w:t>
            </w: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заявках</w:t>
            </w:r>
            <w:proofErr w:type="gramEnd"/>
            <w:r w:rsidRPr="006D0263">
              <w:rPr>
                <w:rFonts w:ascii="Arial" w:hAnsi="Arial" w:cs="Arial"/>
                <w:sz w:val="16"/>
                <w:szCs w:val="16"/>
              </w:rPr>
              <w:t>, открытых для всеобщего ознакомления)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Amendment of the depository name in the specification (</w:t>
            </w:r>
            <w:r w:rsidRPr="006D0263">
              <w:rPr>
                <w:rFonts w:ascii="Arial" w:hAnsi="Arial" w:cs="Arial"/>
                <w:sz w:val="16"/>
                <w:szCs w:val="16"/>
              </w:rPr>
              <w:t>Изменение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наименования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депозитария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в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описании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Amendments made (</w:t>
            </w:r>
            <w:r w:rsidRPr="006D0263">
              <w:rPr>
                <w:rFonts w:ascii="Arial" w:hAnsi="Arial" w:cs="Arial"/>
                <w:sz w:val="16"/>
                <w:szCs w:val="16"/>
              </w:rPr>
              <w:t>Изменения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) 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Applications designated AU and claiming priority from AU 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(Заявки с AU в качестве указанной страны и страны приоритета)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Applications for amendment 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Запрос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на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изменение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Applications for petty patents (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на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малые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Applications lapsed, withdrawn or refused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(Аннулированные, отозванные и</w:t>
            </w:r>
            <w:proofErr w:type="gramEnd"/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отказные заявки)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Applications not designated AU (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без АU в качестве указанной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cтраны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Assignments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registered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(Регистрация</w:t>
            </w:r>
            <w:proofErr w:type="gramEnd"/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передачи прав)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Class listing for abridgments (</w:t>
            </w:r>
            <w:r w:rsidRPr="006D0263">
              <w:rPr>
                <w:rFonts w:ascii="Arial" w:hAnsi="Arial" w:cs="Arial"/>
                <w:sz w:val="16"/>
                <w:szCs w:val="16"/>
              </w:rPr>
              <w:t>Перечень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классов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для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рефератов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C65D92" w:rsidRPr="006D0263" w:rsidRDefault="00C65D92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Complete specifications accepted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Принятые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полные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описания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Complete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specifications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lodged</w:t>
            </w:r>
            <w:proofErr w:type="spellEnd"/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(Выложенные полные описания)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Complete specifications lodged after</w:t>
            </w:r>
            <w:r w:rsidR="00C65D92"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provisional specifications (</w:t>
            </w:r>
            <w:r w:rsidRPr="006D0263">
              <w:rPr>
                <w:rFonts w:ascii="Arial" w:hAnsi="Arial" w:cs="Arial"/>
                <w:sz w:val="16"/>
                <w:szCs w:val="16"/>
              </w:rPr>
              <w:t>Полные</w:t>
            </w:r>
            <w:r w:rsidR="00C65D92"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описания, поданные после подачи предварительных описаний)</w:t>
            </w:r>
          </w:p>
          <w:p w:rsidR="008C490E" w:rsidRPr="006D0263" w:rsidRDefault="008C490E" w:rsidP="00D62EAA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Complete specifications open to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public inspection (</w:t>
            </w:r>
            <w:r w:rsidRPr="006D0263">
              <w:rPr>
                <w:rFonts w:ascii="Arial" w:hAnsi="Arial" w:cs="Arial"/>
                <w:sz w:val="16"/>
                <w:szCs w:val="16"/>
              </w:rPr>
              <w:t>Полные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описания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, </w:t>
            </w:r>
            <w:r w:rsidRPr="006D0263">
              <w:rPr>
                <w:rFonts w:ascii="Arial" w:hAnsi="Arial" w:cs="Arial"/>
                <w:sz w:val="16"/>
                <w:szCs w:val="16"/>
              </w:rPr>
              <w:t>открытые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для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всеобщего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ознакомления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Complete specifications treated as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provisional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specifications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(Полные</w:t>
            </w:r>
            <w:proofErr w:type="gramEnd"/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описания, трактуемые как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предварительные описания)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Corrigenda (</w:t>
            </w:r>
            <w:r w:rsidRPr="006D0263">
              <w:rPr>
                <w:rFonts w:ascii="Arial" w:hAnsi="Arial" w:cs="Arial"/>
                <w:sz w:val="16"/>
                <w:szCs w:val="16"/>
              </w:rPr>
              <w:t>Исправления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) 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Determination of currency for international application fees (</w:t>
            </w:r>
            <w:r w:rsidRPr="006D0263">
              <w:rPr>
                <w:rFonts w:ascii="Arial" w:hAnsi="Arial" w:cs="Arial"/>
                <w:sz w:val="16"/>
                <w:szCs w:val="16"/>
              </w:rPr>
              <w:t>Указание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валюты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для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пошлин на международные заявки)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Determination of person who may proceed with the application (</w:t>
            </w:r>
            <w:r w:rsidRPr="006D0263">
              <w:rPr>
                <w:rFonts w:ascii="Arial" w:hAnsi="Arial" w:cs="Arial"/>
                <w:sz w:val="16"/>
                <w:szCs w:val="16"/>
              </w:rPr>
              <w:t>Лица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, </w:t>
            </w:r>
            <w:r w:rsidRPr="006D0263">
              <w:rPr>
                <w:rFonts w:ascii="Arial" w:hAnsi="Arial" w:cs="Arial"/>
                <w:sz w:val="16"/>
                <w:szCs w:val="16"/>
              </w:rPr>
              <w:t>которые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могут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 xml:space="preserve">проводить делопроизводство </w:t>
            </w: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по</w:t>
            </w:r>
            <w:proofErr w:type="gramEnd"/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заявкам)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Duplicate deed of letters patent sealed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(Дубликат патента, скрепленного печатью)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Examination of applications (</w:t>
            </w:r>
            <w:r w:rsidRPr="006D0263">
              <w:rPr>
                <w:rFonts w:ascii="Arial" w:hAnsi="Arial" w:cs="Arial"/>
                <w:sz w:val="16"/>
                <w:szCs w:val="16"/>
              </w:rPr>
              <w:t>Экспертиза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заявок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International applications entering national phase 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Международные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,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переходящие</w:t>
            </w:r>
            <w:proofErr w:type="gramEnd"/>
            <w:r w:rsidRPr="006D0263">
              <w:rPr>
                <w:rFonts w:ascii="Arial" w:hAnsi="Arial" w:cs="Arial"/>
                <w:sz w:val="16"/>
                <w:szCs w:val="16"/>
              </w:rPr>
              <w:t xml:space="preserve"> на национальную фазу)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International applications lodged (</w:t>
            </w:r>
            <w:r w:rsidRPr="006D0263">
              <w:rPr>
                <w:rFonts w:ascii="Arial" w:hAnsi="Arial" w:cs="Arial"/>
                <w:sz w:val="16"/>
                <w:szCs w:val="16"/>
              </w:rPr>
              <w:t>Поданные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международные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International applications open to public inspection (</w:t>
            </w:r>
            <w:r w:rsidRPr="006D0263">
              <w:rPr>
                <w:rFonts w:ascii="Arial" w:hAnsi="Arial" w:cs="Arial"/>
                <w:sz w:val="16"/>
                <w:szCs w:val="16"/>
              </w:rPr>
              <w:t>Международные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,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открытые для всеобщего ознакомления)</w:t>
            </w:r>
            <w:proofErr w:type="gramEnd"/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International applications withdrawn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Отозванные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международные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Letters patent sealed (</w:t>
            </w:r>
            <w:r w:rsidRPr="006D0263">
              <w:rPr>
                <w:rFonts w:ascii="Arial" w:hAnsi="Arial" w:cs="Arial"/>
                <w:sz w:val="16"/>
                <w:szCs w:val="16"/>
              </w:rPr>
              <w:t>Скрепленные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печатью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Licenses registered (</w:t>
            </w:r>
            <w:r w:rsidRPr="006D0263">
              <w:rPr>
                <w:rFonts w:ascii="Arial" w:hAnsi="Arial" w:cs="Arial"/>
                <w:sz w:val="16"/>
                <w:szCs w:val="16"/>
              </w:rPr>
              <w:t>Зарегистрированные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лицензии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Mortgages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registered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(Зарегистрированные</w:t>
            </w:r>
            <w:proofErr w:type="gramEnd"/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закладные)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Notices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(Сообщения) 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Offer to surrender patent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Предложение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об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отказе</w:t>
            </w:r>
            <w:proofErr w:type="gramEnd"/>
            <w:r w:rsidRPr="006D0263">
              <w:rPr>
                <w:rFonts w:ascii="Arial" w:hAnsi="Arial" w:cs="Arial"/>
                <w:sz w:val="16"/>
                <w:szCs w:val="16"/>
              </w:rPr>
              <w:t xml:space="preserve"> от патента)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Opposition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proceedings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(Опротестование) 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Patent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abridgments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(Рефераты патентов) 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Patent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not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sealed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within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the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time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allowed</w:t>
            </w:r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under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the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Act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(Патенты, не скрепленные печатью в установленный законом срок)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accepted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not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sealed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(Одобренные патенты, не скрепленные печатью)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lastRenderedPageBreak/>
              <w:t>Patents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ceased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and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expired</w:t>
            </w:r>
            <w:proofErr w:type="spellEnd"/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(Аннулированные и истекшие по сроку патенты)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renewed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(Продленные патенты) </w:t>
            </w:r>
          </w:p>
          <w:p w:rsidR="006D0263" w:rsidRPr="006D0263" w:rsidRDefault="006D0263" w:rsidP="006D0263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Petty patent applications lapsed, refused or withdrawn (</w:t>
            </w:r>
            <w:r w:rsidRPr="006D0263">
              <w:rPr>
                <w:rFonts w:ascii="Arial" w:hAnsi="Arial" w:cs="Arial"/>
                <w:sz w:val="16"/>
                <w:szCs w:val="16"/>
              </w:rPr>
              <w:t>Аннулированные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, </w:t>
            </w:r>
            <w:r w:rsidRPr="006D0263">
              <w:rPr>
                <w:rFonts w:ascii="Arial" w:hAnsi="Arial" w:cs="Arial"/>
                <w:sz w:val="16"/>
                <w:szCs w:val="16"/>
              </w:rPr>
              <w:t>отказные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или отозванные заявки на малые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патенты)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Petty patent applications open to public inspection 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(Заявки на малые патенты,</w:t>
            </w:r>
            <w:proofErr w:type="gramEnd"/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открытые для всеобщего ознакомления)</w:t>
            </w:r>
            <w:proofErr w:type="gramEnd"/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Proceedings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under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regulation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19ZK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(Процедура по предписанию 192К)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Proceedings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under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D0263">
              <w:rPr>
                <w:rFonts w:ascii="Arial" w:hAnsi="Arial" w:cs="Arial"/>
                <w:sz w:val="16"/>
                <w:szCs w:val="16"/>
              </w:rPr>
              <w:t>regulation</w:t>
            </w:r>
            <w:proofErr w:type="spellEnd"/>
            <w:r w:rsidRPr="006D0263">
              <w:rPr>
                <w:rFonts w:ascii="Arial" w:hAnsi="Arial" w:cs="Arial"/>
                <w:sz w:val="16"/>
                <w:szCs w:val="16"/>
              </w:rPr>
              <w:t xml:space="preserve"> 19ZQ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 xml:space="preserve">(Процедура по предписанию 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192Q)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Proceedings under regulation 76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Процедура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по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предписанию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76)</w:t>
            </w:r>
          </w:p>
          <w:p w:rsidR="003161DB" w:rsidRP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Proceedings under section 160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Процедура</w:t>
            </w:r>
            <w:r w:rsidR="003161DB"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по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разделу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160)</w:t>
            </w:r>
          </w:p>
          <w:p w:rsidR="003161DB" w:rsidRP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Proceedings under section 34(4)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Процедура</w:t>
            </w:r>
            <w:r w:rsidR="003161DB"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по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разделу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34(4))</w:t>
            </w:r>
          </w:p>
          <w:p w:rsidR="003161DB" w:rsidRP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Proceedings under section 68B (extension of</w:t>
            </w:r>
            <w:r w:rsidR="003161DB"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term) </w:t>
            </w:r>
          </w:p>
          <w:p w:rsidR="006D0263" w:rsidRPr="003161DB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Процедура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по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разделу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68</w:t>
            </w:r>
            <w:r w:rsidRPr="006D0263">
              <w:rPr>
                <w:rFonts w:ascii="Arial" w:hAnsi="Arial" w:cs="Arial"/>
                <w:sz w:val="16"/>
                <w:szCs w:val="16"/>
              </w:rPr>
              <w:t>В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(продление срока действия))</w:t>
            </w:r>
          </w:p>
          <w:p w:rsidR="003161DB" w:rsidRPr="006D0263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Provisional specifications lodged (</w:t>
            </w:r>
            <w:r w:rsidRPr="006D0263">
              <w:rPr>
                <w:rFonts w:ascii="Arial" w:hAnsi="Arial" w:cs="Arial"/>
                <w:sz w:val="16"/>
                <w:szCs w:val="16"/>
              </w:rPr>
              <w:t>Поданные</w:t>
            </w:r>
            <w:r w:rsidR="003161DB"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предварительные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описания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3161DB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Provisional specifications open to public</w:t>
            </w:r>
            <w:r w:rsidR="003161DB"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inspection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Предварительные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описания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,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D0263">
              <w:rPr>
                <w:rFonts w:ascii="Arial" w:hAnsi="Arial" w:cs="Arial"/>
                <w:sz w:val="16"/>
                <w:szCs w:val="16"/>
              </w:rPr>
              <w:t>открытые для всеобщего ознакомления)</w:t>
            </w:r>
            <w:proofErr w:type="gramEnd"/>
          </w:p>
          <w:p w:rsidR="003161DB" w:rsidRPr="006D0263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Request to amend the name of the depositary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(Запрос об изменении наименования</w:t>
            </w:r>
            <w:r w:rsid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депозитария)</w:t>
            </w:r>
          </w:p>
          <w:p w:rsid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Restoration of ceased patents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Восстановленные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Restoration of lapsed applications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6D0263">
              <w:rPr>
                <w:rFonts w:ascii="Arial" w:hAnsi="Arial" w:cs="Arial"/>
                <w:sz w:val="16"/>
                <w:szCs w:val="16"/>
              </w:rPr>
              <w:t>Восстановленные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заявки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Revocation proceedings (</w:t>
            </w:r>
            <w:r w:rsidRPr="006D0263">
              <w:rPr>
                <w:rFonts w:ascii="Arial" w:hAnsi="Arial" w:cs="Arial"/>
                <w:sz w:val="16"/>
                <w:szCs w:val="16"/>
              </w:rPr>
              <w:t>Процедура</w:t>
            </w:r>
            <w:r w:rsidR="003161DB"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6D0263">
              <w:rPr>
                <w:rFonts w:ascii="Arial" w:hAnsi="Arial" w:cs="Arial"/>
                <w:sz w:val="16"/>
                <w:szCs w:val="16"/>
              </w:rPr>
              <w:t>отмены</w:t>
            </w: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3161DB" w:rsidRDefault="003161DB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Surrender and revocation of petty patents</w:t>
            </w: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(Отказ и отмена по малым патентам)</w:t>
            </w:r>
          </w:p>
          <w:p w:rsidR="006D0263" w:rsidRPr="006D0263" w:rsidRDefault="006D0263" w:rsidP="006D0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11,21,71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11,21,71,72,75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10*,11,21,71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10*,11,21</w:t>
            </w: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10*,11,21,71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11*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10*,11,21,71,74</w:t>
            </w:r>
          </w:p>
          <w:p w:rsidR="008C490E" w:rsidRPr="006D0263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71*,21,22,54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</w:t>
            </w: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87*,21,51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10*,71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51*,10,21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65D92" w:rsidRPr="006D0263" w:rsidRDefault="00C65D92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10*,21*,51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C65D92" w:rsidRPr="006D0263" w:rsidRDefault="00C65D92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11*,21,22,31,32, 33,54</w:t>
            </w: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62EAA" w:rsidRPr="006D0263" w:rsidRDefault="00D62EAA" w:rsidP="00D62EA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21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21*,22,51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</w:t>
            </w:r>
          </w:p>
          <w:p w:rsidR="00D62EAA" w:rsidRDefault="00D62EAA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21*,71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71*,21,22,87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71*,21,22,87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87*,21,43,51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21*,87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10*,71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10*,71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10*,21,71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10,71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10*,11,87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lastRenderedPageBreak/>
              <w:t>10*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</w:t>
            </w: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21*,51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10,21,71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10,21,54,71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6D0263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10,21,71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10,21,71,74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10,21,71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10,71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71*,11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10,11,21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10,54,71</w:t>
            </w: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21*,54,71,74</w:t>
            </w:r>
          </w:p>
          <w:p w:rsid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D0263">
              <w:rPr>
                <w:rFonts w:ascii="Arial" w:hAnsi="Arial" w:cs="Arial"/>
                <w:sz w:val="16"/>
                <w:szCs w:val="16"/>
                <w:lang w:val="en-US"/>
              </w:rPr>
              <w:t>10*,24,54</w:t>
            </w:r>
          </w:p>
          <w:p w:rsid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6D0263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6D0263">
              <w:rPr>
                <w:rFonts w:ascii="Arial" w:hAnsi="Arial" w:cs="Arial"/>
                <w:sz w:val="16"/>
                <w:szCs w:val="16"/>
              </w:rPr>
              <w:t>10*,24,54</w:t>
            </w:r>
          </w:p>
        </w:tc>
        <w:tc>
          <w:tcPr>
            <w:tcW w:w="567" w:type="dxa"/>
          </w:tcPr>
          <w:p w:rsidR="008C490E" w:rsidRPr="006D0263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0263" w:rsidRPr="006D0263" w:rsidRDefault="006D0263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</w:tc>
        <w:tc>
          <w:tcPr>
            <w:tcW w:w="674" w:type="dxa"/>
          </w:tcPr>
          <w:p w:rsidR="008C490E" w:rsidRPr="006D0263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90E" w:rsidRPr="003161DB" w:rsidTr="00C357FC">
        <w:tc>
          <w:tcPr>
            <w:tcW w:w="548" w:type="dxa"/>
          </w:tcPr>
          <w:p w:rsidR="008C490E" w:rsidRPr="003161DB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Patent supplement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abstracts to the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Australian Official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Journal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of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(Дополнительные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</w:rPr>
              <w:t>рефераты патентов</w:t>
            </w:r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к патентному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бюллетеню</w:t>
            </w:r>
          </w:p>
          <w:p w:rsidR="008C490E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Австралии)</w:t>
            </w:r>
            <w:proofErr w:type="gramEnd"/>
          </w:p>
          <w:p w:rsidR="003161DB" w:rsidRP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6" w:type="dxa"/>
          </w:tcPr>
          <w:p w:rsidR="008C490E" w:rsidRP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еженедельно</w:t>
            </w:r>
          </w:p>
        </w:tc>
        <w:tc>
          <w:tcPr>
            <w:tcW w:w="2694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Australian Patent Abstracts PCT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(Australia designated)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(Рефераты австралийских патентов РСТ</w:t>
            </w:r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(с Австралией в качестве указанной</w:t>
            </w:r>
            <w:proofErr w:type="gramEnd"/>
          </w:p>
          <w:p w:rsidR="008C490E" w:rsidRP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страны))</w:t>
            </w:r>
            <w:proofErr w:type="gramEnd"/>
          </w:p>
        </w:tc>
        <w:tc>
          <w:tcPr>
            <w:tcW w:w="2126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11*,12,87</w:t>
            </w:r>
          </w:p>
          <w:p w:rsid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</w:p>
          <w:p w:rsidR="008C490E" w:rsidRP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11*,12,87</w:t>
            </w:r>
          </w:p>
        </w:tc>
        <w:tc>
          <w:tcPr>
            <w:tcW w:w="567" w:type="dxa"/>
          </w:tcPr>
          <w:p w:rsidR="008C490E" w:rsidRPr="003161DB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8C490E" w:rsidRP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х</w:t>
            </w:r>
          </w:p>
        </w:tc>
        <w:tc>
          <w:tcPr>
            <w:tcW w:w="674" w:type="dxa"/>
          </w:tcPr>
          <w:p w:rsidR="008C490E" w:rsidRPr="003161DB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90E" w:rsidRPr="003161DB" w:rsidTr="00C357FC">
        <w:tc>
          <w:tcPr>
            <w:tcW w:w="548" w:type="dxa"/>
          </w:tcPr>
          <w:p w:rsidR="008C490E" w:rsidRPr="003161DB" w:rsidRDefault="003161DB" w:rsidP="008C490E">
            <w:pPr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cs-CZ"/>
              </w:rPr>
              <w:lastRenderedPageBreak/>
              <w:t>BG</w:t>
            </w:r>
          </w:p>
        </w:tc>
        <w:tc>
          <w:tcPr>
            <w:tcW w:w="1389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Official Gazette of Patents, Trademarks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and Industrial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Designs</w:t>
            </w:r>
            <w:proofErr w:type="spell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(Официальный</w:t>
            </w:r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бюллетень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патентов, товарных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знаков и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промышленных</w:t>
            </w:r>
          </w:p>
          <w:p w:rsidR="008C490E" w:rsidRP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образцов)</w:t>
            </w:r>
          </w:p>
        </w:tc>
        <w:tc>
          <w:tcPr>
            <w:tcW w:w="1006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еженед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8C490E" w:rsidRP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(вторник)</w:t>
            </w:r>
          </w:p>
        </w:tc>
        <w:tc>
          <w:tcPr>
            <w:tcW w:w="2694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Dates and code numerals appearing in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patent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headings</w:t>
            </w:r>
            <w:proofErr w:type="spell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(Даты и цифровые коды в патентных заголовках)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Canadian</w:t>
            </w:r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class</w:t>
            </w:r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titles</w:t>
            </w:r>
            <w:r w:rsidRPr="003161DB">
              <w:rPr>
                <w:rFonts w:ascii="Arial" w:hAnsi="Arial" w:cs="Arial"/>
                <w:sz w:val="16"/>
                <w:szCs w:val="16"/>
              </w:rPr>
              <w:t xml:space="preserve"> заявки, (22)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(Наименования классов канадской патентной классификации)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Class schedules and definitions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3161DB">
              <w:rPr>
                <w:rFonts w:ascii="Arial" w:hAnsi="Arial" w:cs="Arial"/>
                <w:sz w:val="16"/>
                <w:szCs w:val="16"/>
              </w:rPr>
              <w:t>Перечень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</w:rPr>
              <w:t>и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</w:rPr>
              <w:t>определения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</w:rPr>
              <w:t>классов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How to purchase paper or microform copies of Canadian patents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(Порядок приобретения копий канадских патентов на бумаге или микроформах)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Orders for patents by class or sub-class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(Заказы на патенты по классам и</w:t>
            </w:r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подклассам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Advice on making a patent application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(Рекомендации по подготовке патентных заявок)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Licensing of patents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3161DB">
              <w:rPr>
                <w:rFonts w:ascii="Arial" w:hAnsi="Arial" w:cs="Arial"/>
                <w:sz w:val="16"/>
                <w:szCs w:val="16"/>
              </w:rPr>
              <w:t>Лицензии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</w:rPr>
              <w:t>на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161DB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Patents available for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licence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or sale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(Патенты, доступные для</w:t>
            </w:r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лицензирования или продажи)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List of patents available for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licence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 xml:space="preserve"> or sale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(Перечень патентов, доступных для лицензирования или продажи)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Expired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(Аннулированные патенты)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Errata</w:t>
            </w:r>
            <w:proofErr w:type="spell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(Ошибки)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Bibliographic information of patents granted during the week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(Библиографическая информация о</w:t>
            </w:r>
            <w:proofErr w:type="gramEnd"/>
          </w:p>
          <w:p w:rsidR="008C490E" w:rsidRPr="003161DB" w:rsidRDefault="003161DB" w:rsidP="003161DB">
            <w:pPr>
              <w:rPr>
                <w:rFonts w:ascii="Arial" w:hAnsi="Arial" w:cs="Arial"/>
                <w:sz w:val="16"/>
                <w:szCs w:val="16"/>
                <w:lang w:val="cs-CZ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патентах</w:t>
            </w:r>
            <w:proofErr w:type="gramEnd"/>
            <w:r w:rsidRPr="003161DB">
              <w:rPr>
                <w:rFonts w:ascii="Arial" w:hAnsi="Arial" w:cs="Arial"/>
                <w:sz w:val="16"/>
                <w:szCs w:val="16"/>
              </w:rPr>
              <w:t>, выданных в течение недели)</w:t>
            </w:r>
          </w:p>
          <w:p w:rsidR="003161DB" w:rsidRPr="003161DB" w:rsidRDefault="003161DB" w:rsidP="003161DB">
            <w:pPr>
              <w:rPr>
                <w:rFonts w:ascii="Arial" w:hAnsi="Arial" w:cs="Arial"/>
                <w:sz w:val="16"/>
                <w:szCs w:val="16"/>
                <w:lang w:val="cs-CZ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List of Canadian class titles (annually)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(Перечень классов канадской</w:t>
            </w:r>
            <w:proofErr w:type="gramEnd"/>
          </w:p>
          <w:p w:rsidR="003161DB" w:rsidRPr="003161DB" w:rsidRDefault="003161DB" w:rsidP="003161DB">
            <w:pPr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классификаци</w:t>
            </w: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и(</w:t>
            </w:r>
            <w:proofErr w:type="gramEnd"/>
            <w:r w:rsidRPr="003161DB">
              <w:rPr>
                <w:rFonts w:ascii="Arial" w:hAnsi="Arial" w:cs="Arial"/>
                <w:sz w:val="16"/>
                <w:szCs w:val="16"/>
              </w:rPr>
              <w:t>ежегодник))</w:t>
            </w:r>
          </w:p>
          <w:p w:rsidR="003161DB" w:rsidRPr="003161DB" w:rsidRDefault="003161DB" w:rsidP="003161DB">
            <w:pPr>
              <w:rPr>
                <w:rFonts w:ascii="Arial" w:hAnsi="Arial" w:cs="Arial"/>
                <w:sz w:val="16"/>
                <w:szCs w:val="16"/>
                <w:lang w:val="cs-CZ"/>
              </w:rPr>
            </w:pP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161DB">
              <w:rPr>
                <w:rFonts w:ascii="Arial" w:hAnsi="Arial" w:cs="Arial"/>
                <w:sz w:val="16"/>
                <w:szCs w:val="16"/>
                <w:lang w:val="en-US"/>
              </w:rPr>
              <w:t>Also special announcements on policy, etc.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from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time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to</w:t>
            </w:r>
            <w:proofErr w:type="spellEnd"/>
            <w:r w:rsidRPr="003161D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time</w:t>
            </w:r>
            <w:proofErr w:type="spellEnd"/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(Специальные сообщения о стратегии (и т.д.) время от времени)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 xml:space="preserve">*(11) номер </w:t>
            </w: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патентного</w:t>
            </w:r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документа,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(21) регистрационный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номер заявки,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(22) дата подачи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дата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подачи разделенной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заявки,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(30) конвенционные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приоритетные данные,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*(51) международная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патентная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классификация,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(52) национальная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патентная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классификация,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(54) название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изобретения,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(60) сведения о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дополнении</w:t>
            </w:r>
            <w:proofErr w:type="gramEnd"/>
            <w:r w:rsidRPr="003161DB"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(62) сведения о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разделении</w:t>
            </w:r>
            <w:proofErr w:type="gramEnd"/>
            <w:r w:rsidRPr="003161DB">
              <w:rPr>
                <w:rFonts w:ascii="Arial" w:hAnsi="Arial" w:cs="Arial"/>
                <w:sz w:val="16"/>
                <w:szCs w:val="16"/>
              </w:rPr>
              <w:t xml:space="preserve"> заявки,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(64) сведения о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переиздании</w:t>
            </w:r>
            <w:proofErr w:type="gramEnd"/>
            <w:r w:rsidRPr="003161DB"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(72) имя (имена)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изобретателя,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(73) имя (имена)</w:t>
            </w:r>
          </w:p>
          <w:p w:rsidR="008C490E" w:rsidRPr="003161DB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патентообладателя</w:t>
            </w:r>
          </w:p>
        </w:tc>
        <w:tc>
          <w:tcPr>
            <w:tcW w:w="567" w:type="dxa"/>
          </w:tcPr>
          <w:p w:rsidR="008C490E" w:rsidRPr="003161DB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х</w:t>
            </w:r>
          </w:p>
        </w:tc>
        <w:tc>
          <w:tcPr>
            <w:tcW w:w="567" w:type="dxa"/>
          </w:tcPr>
          <w:p w:rsidR="008C490E" w:rsidRPr="003161DB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</w:tcPr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Свод-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ный</w:t>
            </w:r>
            <w:proofErr w:type="spellEnd"/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161DB">
              <w:rPr>
                <w:rFonts w:ascii="Arial" w:hAnsi="Arial" w:cs="Arial"/>
                <w:sz w:val="16"/>
                <w:szCs w:val="16"/>
              </w:rPr>
              <w:t>указа-</w:t>
            </w:r>
            <w:proofErr w:type="spellStart"/>
            <w:r w:rsidRPr="003161DB">
              <w:rPr>
                <w:rFonts w:ascii="Arial" w:hAnsi="Arial" w:cs="Arial"/>
                <w:sz w:val="16"/>
                <w:szCs w:val="16"/>
              </w:rPr>
              <w:t>тель</w:t>
            </w:r>
            <w:proofErr w:type="spellEnd"/>
            <w:proofErr w:type="gramEnd"/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имен</w:t>
            </w:r>
          </w:p>
          <w:p w:rsidR="003161DB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изобретателей и</w:t>
            </w:r>
          </w:p>
          <w:p w:rsidR="008C490E" w:rsidRP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161DB">
              <w:rPr>
                <w:rFonts w:ascii="Arial" w:hAnsi="Arial" w:cs="Arial"/>
                <w:sz w:val="16"/>
                <w:szCs w:val="16"/>
              </w:rPr>
              <w:t>патентообладателей</w:t>
            </w:r>
          </w:p>
        </w:tc>
      </w:tr>
      <w:tr w:rsidR="008C490E" w:rsidRPr="00DF2D1F" w:rsidTr="00C357FC">
        <w:tc>
          <w:tcPr>
            <w:tcW w:w="548" w:type="dxa"/>
          </w:tcPr>
          <w:p w:rsidR="008C490E" w:rsidRPr="00DF2D1F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cs-CZ"/>
              </w:rPr>
              <w:t>CH</w:t>
            </w:r>
          </w:p>
        </w:tc>
        <w:tc>
          <w:tcPr>
            <w:tcW w:w="1389" w:type="dxa"/>
          </w:tcPr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Feuille</w:t>
            </w:r>
            <w:proofErr w:type="spell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suisse</w:t>
            </w:r>
            <w:proofErr w:type="spell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des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brevets,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dessins</w:t>
            </w:r>
            <w:proofErr w:type="spell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et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marques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. 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Partie</w:t>
            </w:r>
            <w:proofErr w:type="spell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II Brevets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d.invention</w:t>
            </w:r>
            <w:proofErr w:type="spell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(Swiss Gazette of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Patents, Designs and</w:t>
            </w:r>
            <w:r w:rsidRPr="00DF2D1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Marks .</w:t>
            </w:r>
            <w:proofErr w:type="gram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Part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II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Patents of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Invention)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F2D1F">
              <w:rPr>
                <w:rFonts w:ascii="Arial" w:hAnsi="Arial" w:cs="Arial"/>
                <w:sz w:val="16"/>
                <w:szCs w:val="16"/>
              </w:rPr>
              <w:t>(Бюллетень</w:t>
            </w:r>
            <w:proofErr w:type="gram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патентов,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промышленных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 xml:space="preserve">образцов и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</w:rPr>
              <w:t>товарныз</w:t>
            </w:r>
            <w:proofErr w:type="spell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знаков Швейцарии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- Часть II - Патенты</w:t>
            </w:r>
          </w:p>
          <w:p w:rsidR="008C490E" w:rsidRPr="00DF2D1F" w:rsidRDefault="003161DB" w:rsidP="003161DB">
            <w:pPr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на изобретения)</w:t>
            </w:r>
          </w:p>
        </w:tc>
        <w:tc>
          <w:tcPr>
            <w:tcW w:w="1006" w:type="dxa"/>
          </w:tcPr>
          <w:p w:rsidR="008C490E" w:rsidRPr="00DF2D1F" w:rsidRDefault="003161DB" w:rsidP="008C490E">
            <w:pPr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lastRenderedPageBreak/>
              <w:t>1 раз в два месяца</w:t>
            </w:r>
          </w:p>
        </w:tc>
        <w:tc>
          <w:tcPr>
            <w:tcW w:w="2694" w:type="dxa"/>
          </w:tcPr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1.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BA4A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published patent applications</w:t>
            </w:r>
          </w:p>
          <w:p w:rsidR="00DF2D1F" w:rsidRPr="00DF2D1F" w:rsidRDefault="003161DB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(Опубликованные патентные заявки)</w:t>
            </w:r>
            <w:r w:rsidR="00DF2D1F" w:rsidRPr="00DF2D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2.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FG9A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national patents granted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DF2D1F">
              <w:rPr>
                <w:rFonts w:ascii="Arial" w:hAnsi="Arial" w:cs="Arial"/>
                <w:sz w:val="16"/>
                <w:szCs w:val="16"/>
              </w:rPr>
              <w:t>Выданные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национальные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патенты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F2D1F" w:rsidRPr="00DF2D1F" w:rsidRDefault="00DF2D1F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DF2D1F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2.1. </w:t>
            </w:r>
            <w:proofErr w:type="gramStart"/>
            <w:r w:rsidR="003161DB" w:rsidRPr="00DF2D1F">
              <w:rPr>
                <w:rFonts w:ascii="Arial" w:hAnsi="Arial" w:cs="Arial"/>
                <w:sz w:val="16"/>
                <w:szCs w:val="16"/>
                <w:lang w:val="en-US"/>
              </w:rPr>
              <w:t>FG4A .</w:t>
            </w:r>
            <w:proofErr w:type="gramEnd"/>
            <w:r w:rsidR="003161DB"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with preliminary examination, in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classified order (IPC)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DF2D1F">
              <w:rPr>
                <w:rFonts w:ascii="Arial" w:hAnsi="Arial" w:cs="Arial"/>
                <w:sz w:val="16"/>
                <w:szCs w:val="16"/>
              </w:rPr>
              <w:t>С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предварительной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экспертизой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в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gramStart"/>
            <w:r w:rsidRPr="00DF2D1F">
              <w:rPr>
                <w:rFonts w:ascii="Arial" w:hAnsi="Arial" w:cs="Arial"/>
                <w:sz w:val="16"/>
                <w:szCs w:val="16"/>
              </w:rPr>
              <w:lastRenderedPageBreak/>
              <w:t>упорядочении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по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МПК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2.2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with preliminary examination, in</w:t>
            </w:r>
            <w:r w:rsidR="00DF2D1F"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numerical order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(С предварительной экспертизой в</w:t>
            </w:r>
            <w:r w:rsidR="00DF2D1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нумерационном порядке)</w:t>
            </w:r>
          </w:p>
          <w:p w:rsidR="00DF2D1F" w:rsidRPr="00DF2D1F" w:rsidRDefault="00DF2D1F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2.3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FG3A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without preliminary examination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(Без предварительной экспертизы)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3.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European patents in force in CH/LI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F2D1F">
              <w:rPr>
                <w:rFonts w:ascii="Arial" w:hAnsi="Arial" w:cs="Arial"/>
                <w:sz w:val="16"/>
                <w:szCs w:val="16"/>
              </w:rPr>
              <w:t>(Европейские патенты, действующие в</w:t>
            </w:r>
            <w:proofErr w:type="gram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F2D1F">
              <w:rPr>
                <w:rFonts w:ascii="Arial" w:hAnsi="Arial" w:cs="Arial"/>
                <w:sz w:val="16"/>
                <w:szCs w:val="16"/>
              </w:rPr>
              <w:t>Швейцарии и Лихтенштейне)</w:t>
            </w:r>
            <w:proofErr w:type="gramEnd"/>
          </w:p>
          <w:p w:rsidR="00DF2D1F" w:rsidRDefault="00DF2D1F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3.1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in classified order (IPC)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DF2D1F">
              <w:rPr>
                <w:rFonts w:ascii="Arial" w:hAnsi="Arial" w:cs="Arial"/>
                <w:sz w:val="16"/>
                <w:szCs w:val="16"/>
              </w:rPr>
              <w:t>В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упорядочении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по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МПК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3.2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in numerical order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DF2D1F">
              <w:rPr>
                <w:rFonts w:ascii="Arial" w:hAnsi="Arial" w:cs="Arial"/>
                <w:sz w:val="16"/>
                <w:szCs w:val="16"/>
              </w:rPr>
              <w:t>В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нумерационном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порядке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DF2D1F" w:rsidRDefault="00DF2D1F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4. BA4A/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FG9A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name index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(Именной указатель)</w:t>
            </w:r>
          </w:p>
          <w:p w:rsidR="00384EAE" w:rsidRPr="00DF2D1F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 xml:space="preserve">6. MZ9A .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</w:rPr>
              <w:t>removals</w:t>
            </w:r>
            <w:proofErr w:type="spell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(Прекращение действия)</w:t>
            </w:r>
          </w:p>
          <w:p w:rsidR="00384EAE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 xml:space="preserve">6.1 MZ9A .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</w:rPr>
              <w:t>Swiss</w:t>
            </w:r>
            <w:proofErr w:type="spellEnd"/>
            <w:r w:rsidRPr="00DF2D1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</w:rPr>
              <w:t>patents</w:t>
            </w:r>
            <w:proofErr w:type="spellEnd"/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(Швейцарские патенты)</w:t>
            </w:r>
          </w:p>
          <w:p w:rsidR="00384EAE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384EAE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6.2 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MZ4A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European patents in force</w:t>
            </w:r>
            <w:r w:rsidR="00384EAE" w:rsidRPr="00384EA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84EAE">
              <w:rPr>
                <w:rFonts w:ascii="Arial" w:hAnsi="Arial" w:cs="Arial"/>
                <w:sz w:val="16"/>
                <w:szCs w:val="16"/>
                <w:lang w:val="en-US"/>
              </w:rPr>
              <w:t>in CH/LI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(Европейские патенты, действующие в</w:t>
            </w:r>
            <w:r w:rsidR="00384EA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Швейцарии и Лихтенштейне</w:t>
            </w:r>
            <w:r w:rsidR="00384EAE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384EAE" w:rsidRPr="00DF2D1F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 xml:space="preserve">7. </w:t>
            </w:r>
            <w:r w:rsidR="00384EAE">
              <w:rPr>
                <w:rFonts w:ascii="Arial" w:hAnsi="Arial" w:cs="Arial"/>
                <w:sz w:val="16"/>
                <w:szCs w:val="16"/>
              </w:rPr>
              <w:t>-</w:t>
            </w:r>
            <w:r w:rsidRPr="00DF2D1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2D1F">
              <w:rPr>
                <w:rFonts w:ascii="Arial" w:hAnsi="Arial" w:cs="Arial"/>
                <w:sz w:val="16"/>
                <w:szCs w:val="16"/>
              </w:rPr>
              <w:t>amendments</w:t>
            </w:r>
            <w:proofErr w:type="spellEnd"/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(Изменения)</w:t>
            </w:r>
          </w:p>
          <w:p w:rsidR="00384EAE" w:rsidRPr="00DF2D1F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7.1 GB4A/PC9A</w:t>
            </w:r>
          </w:p>
          <w:p w:rsidR="003161DB" w:rsidRPr="00384EAE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HC4A/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TC9A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transmissions, changes of</w:t>
            </w:r>
            <w:r w:rsidR="00384EAE" w:rsidRPr="00384EA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84EAE">
              <w:rPr>
                <w:rFonts w:ascii="Arial" w:hAnsi="Arial" w:cs="Arial"/>
                <w:sz w:val="16"/>
                <w:szCs w:val="16"/>
                <w:lang w:val="en-US"/>
              </w:rPr>
              <w:t>name or of firm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(Передача, изменение имени или</w:t>
            </w:r>
            <w:r w:rsidR="00384EA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фирмы</w:t>
            </w:r>
            <w:r w:rsidRPr="00384EAE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384EAE" w:rsidRPr="00384EAE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7.4 GD4A/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QB4A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licenses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DF2D1F">
              <w:rPr>
                <w:rFonts w:ascii="Arial" w:hAnsi="Arial" w:cs="Arial"/>
                <w:sz w:val="16"/>
                <w:szCs w:val="16"/>
              </w:rPr>
              <w:t>Лицензии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84EAE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7.6 HC4A/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TC9A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new representatives</w:t>
            </w:r>
          </w:p>
          <w:p w:rsidR="003161DB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(</w:t>
            </w:r>
            <w:r w:rsidRPr="00DF2D1F">
              <w:rPr>
                <w:rFonts w:ascii="Arial" w:hAnsi="Arial" w:cs="Arial"/>
                <w:sz w:val="16"/>
                <w:szCs w:val="16"/>
              </w:rPr>
              <w:t>Новые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</w:rPr>
              <w:t>представители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  <w:p w:rsidR="00384EAE" w:rsidRPr="00384EAE" w:rsidRDefault="00384EAE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7.8 LD9A/</w:t>
            </w:r>
            <w:proofErr w:type="gramStart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MF9A .</w:t>
            </w:r>
            <w:proofErr w:type="gramEnd"/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 xml:space="preserve"> modifications concerning</w:t>
            </w:r>
            <w:r w:rsidR="00384EAE" w:rsidRPr="00384EA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the validity of the patent</w:t>
            </w:r>
          </w:p>
          <w:p w:rsidR="003161DB" w:rsidRPr="00DF2D1F" w:rsidRDefault="003161DB" w:rsidP="003161D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(Изменения в действии патентов)</w:t>
            </w:r>
          </w:p>
          <w:p w:rsidR="008C490E" w:rsidRPr="00DF2D1F" w:rsidRDefault="008C490E" w:rsidP="003161D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11,21,22,30,51,54,71,72,</w:t>
            </w: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74</w:t>
            </w:r>
          </w:p>
          <w:p w:rsidR="00DF2D1F" w:rsidRP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P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11,21,22,30,42,51*,54,72,</w:t>
            </w: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73,74</w:t>
            </w: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11*,51</w:t>
            </w: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11,21,22,30,51,54,72,73,</w:t>
            </w: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74</w:t>
            </w: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11,21,22,24,30,43,51*,54,</w:t>
            </w:r>
          </w:p>
          <w:p w:rsidR="00DF2D1F" w:rsidRPr="00DF2D1F" w:rsidRDefault="00DF2D1F" w:rsidP="00DF2D1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72,73,74,86, 87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Pr="00DF2D1F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11*,51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11,51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P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11,51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11,51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P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11,71,73,74 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P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11,71,73,74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Pr="00DF2D1F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2D1F">
              <w:rPr>
                <w:rFonts w:ascii="Arial" w:hAnsi="Arial" w:cs="Arial"/>
                <w:sz w:val="16"/>
                <w:szCs w:val="16"/>
                <w:lang w:val="en-US"/>
              </w:rPr>
              <w:t>11 x</w:t>
            </w: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84EAE" w:rsidRPr="00DF2D1F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11,21,22,30,51,54,72,73,</w:t>
            </w:r>
          </w:p>
          <w:p w:rsidR="008C490E" w:rsidRPr="00DF2D1F" w:rsidRDefault="00384EAE" w:rsidP="00384EAE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F2D1F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567" w:type="dxa"/>
          </w:tcPr>
          <w:p w:rsidR="008C490E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х</w:t>
            </w: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Pr="00DF2D1F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</w:tc>
        <w:tc>
          <w:tcPr>
            <w:tcW w:w="567" w:type="dxa"/>
          </w:tcPr>
          <w:p w:rsidR="008C490E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384EAE" w:rsidRPr="00DF2D1F" w:rsidRDefault="00384EAE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</w:tc>
        <w:tc>
          <w:tcPr>
            <w:tcW w:w="674" w:type="dxa"/>
          </w:tcPr>
          <w:p w:rsidR="008C490E" w:rsidRDefault="008C490E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D1F" w:rsidRPr="00DF2D1F" w:rsidRDefault="00DF2D1F" w:rsidP="008C49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</w:t>
            </w:r>
          </w:p>
        </w:tc>
      </w:tr>
    </w:tbl>
    <w:p w:rsidR="008C490E" w:rsidRDefault="00384E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6353175" cy="719182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818" cy="719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6340504" cy="66484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85" cy="66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546344"/>
            <wp:effectExtent l="0" t="0" r="381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54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642505"/>
            <wp:effectExtent l="0" t="0" r="381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64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464977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46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</w:p>
    <w:p w:rsidR="00384EAE" w:rsidRDefault="00384E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642505"/>
            <wp:effectExtent l="0" t="0" r="381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64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663" w:rsidRDefault="00464663" w:rsidP="008C490E">
      <w:pPr>
        <w:rPr>
          <w:rFonts w:ascii="Arial" w:hAnsi="Arial" w:cs="Arial"/>
          <w:sz w:val="16"/>
          <w:szCs w:val="16"/>
        </w:rPr>
      </w:pPr>
    </w:p>
    <w:p w:rsidR="00464663" w:rsidRDefault="00464663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775651"/>
            <wp:effectExtent l="0" t="0" r="381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77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663" w:rsidRDefault="00464663" w:rsidP="008C490E">
      <w:pPr>
        <w:rPr>
          <w:rFonts w:ascii="Arial" w:hAnsi="Arial" w:cs="Arial"/>
          <w:sz w:val="16"/>
          <w:szCs w:val="16"/>
        </w:rPr>
      </w:pPr>
    </w:p>
    <w:p w:rsidR="00464663" w:rsidRDefault="00464663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056737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056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663" w:rsidRDefault="00464663" w:rsidP="008C490E">
      <w:pPr>
        <w:rPr>
          <w:rFonts w:ascii="Arial" w:hAnsi="Arial" w:cs="Arial"/>
          <w:sz w:val="16"/>
          <w:szCs w:val="16"/>
        </w:rPr>
      </w:pPr>
    </w:p>
    <w:p w:rsidR="00464663" w:rsidRDefault="00464663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901400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90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CAE" w:rsidRDefault="00F36CAE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871812"/>
            <wp:effectExtent l="0" t="0" r="381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871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115913"/>
            <wp:effectExtent l="0" t="0" r="381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11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249059"/>
            <wp:effectExtent l="0" t="0" r="381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24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241662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24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6154303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15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204677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20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154245"/>
            <wp:effectExtent l="0" t="0" r="3810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15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227849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22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019752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01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300838"/>
            <wp:effectExtent l="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300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034546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03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337823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33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</w:p>
    <w:p w:rsidR="00B26BFC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39790" cy="7182486"/>
            <wp:effectExtent l="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18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BFC" w:rsidRPr="006D0263" w:rsidRDefault="00B26BFC" w:rsidP="008C49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>
            <wp:extent cx="5939790" cy="2433613"/>
            <wp:effectExtent l="0" t="0" r="381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3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6BFC" w:rsidRPr="006D0263" w:rsidSect="00384EAE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90E"/>
    <w:rsid w:val="00260C7A"/>
    <w:rsid w:val="003161DB"/>
    <w:rsid w:val="00384EAE"/>
    <w:rsid w:val="00464663"/>
    <w:rsid w:val="00657302"/>
    <w:rsid w:val="006D0263"/>
    <w:rsid w:val="008C490E"/>
    <w:rsid w:val="00B26BFC"/>
    <w:rsid w:val="00BF3F60"/>
    <w:rsid w:val="00C357FC"/>
    <w:rsid w:val="00C65D92"/>
    <w:rsid w:val="00D62EAA"/>
    <w:rsid w:val="00DF2D1F"/>
    <w:rsid w:val="00F3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4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4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4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4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E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30</Pages>
  <Words>2388</Words>
  <Characters>13613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2013-08-06T05:33:00Z</dcterms:created>
  <dcterms:modified xsi:type="dcterms:W3CDTF">2013-08-06T08:03:00Z</dcterms:modified>
</cp:coreProperties>
</file>