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0D" w:rsidRDefault="00AB6F0D" w:rsidP="006A020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40425" cy="10865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F0D" w:rsidRDefault="00AB6F0D" w:rsidP="006A020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2"/>
          <w:szCs w:val="32"/>
        </w:rPr>
      </w:pPr>
    </w:p>
    <w:p w:rsidR="006A0204" w:rsidRPr="006A0204" w:rsidRDefault="006A0204" w:rsidP="006A0204">
      <w:pPr>
        <w:autoSpaceDE w:val="0"/>
        <w:autoSpaceDN w:val="0"/>
        <w:adjustRightInd w:val="0"/>
        <w:spacing w:after="0" w:line="240" w:lineRule="auto"/>
        <w:jc w:val="center"/>
        <w:rPr>
          <w:rFonts w:ascii="Arial,Bold+1" w:hAnsi="Arial,Bold+1" w:cs="Arial,Bold+1"/>
          <w:b/>
          <w:bCs/>
          <w:color w:val="000000"/>
          <w:sz w:val="32"/>
          <w:szCs w:val="32"/>
        </w:rPr>
      </w:pPr>
      <w:r w:rsidRPr="006A0204">
        <w:rPr>
          <w:rFonts w:ascii="Arial,Bold" w:hAnsi="Arial,Bold" w:cs="Arial,Bold"/>
          <w:b/>
          <w:bCs/>
          <w:color w:val="000000"/>
          <w:sz w:val="32"/>
          <w:szCs w:val="32"/>
        </w:rPr>
        <w:t>СТАНДАРТ</w:t>
      </w:r>
      <w:r w:rsidRPr="006A0204">
        <w:rPr>
          <w:rFonts w:ascii="Arial,Bold+1" w:hAnsi="Arial,Bold+1" w:cs="Arial,Bold+1"/>
          <w:b/>
          <w:bCs/>
          <w:color w:val="000000"/>
          <w:sz w:val="32"/>
          <w:szCs w:val="32"/>
        </w:rPr>
        <w:t xml:space="preserve"> ST.17</w:t>
      </w:r>
    </w:p>
    <w:p w:rsidR="006A0204" w:rsidRPr="006A0204" w:rsidRDefault="006A0204" w:rsidP="006A02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A0204">
        <w:rPr>
          <w:rFonts w:ascii="Arial" w:hAnsi="Arial" w:cs="Arial"/>
          <w:color w:val="000000"/>
          <w:sz w:val="24"/>
          <w:szCs w:val="24"/>
        </w:rPr>
        <w:t>РЕКОМЕНДАЦИИ ПО КОДИРОВАНИЮ ЗАГОЛОВКОВ СООБЩЕНИЙ</w:t>
      </w:r>
    </w:p>
    <w:p w:rsidR="006A0204" w:rsidRPr="006A0204" w:rsidRDefault="006A0204" w:rsidP="006A02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A0204">
        <w:rPr>
          <w:rFonts w:ascii="Arial" w:hAnsi="Arial" w:cs="Arial"/>
          <w:color w:val="000000"/>
          <w:sz w:val="24"/>
          <w:szCs w:val="24"/>
        </w:rPr>
        <w:t>В ПАТЕНТНЫХ БЮЛЛЕТЕНЯХ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6A0204" w:rsidRP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17"/>
        </w:rPr>
      </w:pPr>
      <w:r w:rsidRPr="006A0204">
        <w:rPr>
          <w:rFonts w:ascii="Arial" w:hAnsi="Arial" w:cs="Arial"/>
          <w:b/>
          <w:color w:val="000000"/>
          <w:sz w:val="17"/>
          <w:szCs w:val="17"/>
        </w:rPr>
        <w:t>ВВЕДЕНИЕ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1. </w:t>
      </w:r>
      <w:r>
        <w:rPr>
          <w:rFonts w:ascii="Arial" w:hAnsi="Arial" w:cs="Arial"/>
          <w:color w:val="000000"/>
          <w:sz w:val="17"/>
          <w:szCs w:val="17"/>
        </w:rPr>
        <w:t>Стандарт предназначен для повышения информационной ценности патентных бюллетеней путем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введения стандартных кодов для различных заголовков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помещаемых обычно над сообщениями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публикуемыми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этих бюллетенях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2. </w:t>
      </w:r>
      <w:r>
        <w:rPr>
          <w:rFonts w:ascii="Arial" w:hAnsi="Arial" w:cs="Arial"/>
          <w:color w:val="000000"/>
          <w:sz w:val="17"/>
          <w:szCs w:val="17"/>
        </w:rPr>
        <w:t>Введение кодов для идентификации различных заголовков позволит потребителю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не имеющему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специальных знаний в области конкретных законодательств по промышленной собственности и не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владеющему</w:t>
      </w:r>
      <w:proofErr w:type="gramEnd"/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языком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на котором публикуется данный патентный бюллетень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легче и быстрее отыскать информацию</w:t>
      </w:r>
      <w:r>
        <w:rPr>
          <w:rFonts w:ascii="Arial+1" w:hAnsi="Arial+1" w:cs="Arial+1"/>
          <w:color w:val="000000"/>
          <w:sz w:val="17"/>
          <w:szCs w:val="17"/>
        </w:rPr>
        <w:t>,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представляющую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для него интерес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3. </w:t>
      </w:r>
      <w:r>
        <w:rPr>
          <w:rFonts w:ascii="Arial" w:hAnsi="Arial" w:cs="Arial"/>
          <w:color w:val="000000"/>
          <w:sz w:val="17"/>
          <w:szCs w:val="17"/>
        </w:rPr>
        <w:t>Коды не предназначаются для правовой интерпретации ни заголовков сообщений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ни последующих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включенных данных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6A0204" w:rsidRP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17"/>
        </w:rPr>
      </w:pPr>
      <w:r w:rsidRPr="006A0204">
        <w:rPr>
          <w:rFonts w:ascii="Arial" w:hAnsi="Arial" w:cs="Arial"/>
          <w:b/>
          <w:color w:val="000000"/>
          <w:sz w:val="17"/>
          <w:szCs w:val="17"/>
        </w:rPr>
        <w:t>ОПРЕДЕЛЕНИЯ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4. </w:t>
      </w:r>
      <w:r>
        <w:rPr>
          <w:rFonts w:ascii="Arial" w:hAnsi="Arial" w:cs="Arial"/>
          <w:color w:val="000000"/>
          <w:sz w:val="17"/>
          <w:szCs w:val="17"/>
        </w:rPr>
        <w:t>В настоящих рекомендациях приняты следующие определения</w:t>
      </w:r>
      <w:r>
        <w:rPr>
          <w:rFonts w:ascii="Arial+1" w:hAnsi="Arial+1" w:cs="Arial+1"/>
          <w:color w:val="000000"/>
          <w:sz w:val="17"/>
          <w:szCs w:val="17"/>
        </w:rPr>
        <w:t>: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>(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+1" w:hAnsi="Arial+1" w:cs="Arial+1"/>
          <w:color w:val="000000"/>
          <w:sz w:val="17"/>
          <w:szCs w:val="17"/>
        </w:rPr>
        <w:t xml:space="preserve">) </w:t>
      </w:r>
      <w:r>
        <w:rPr>
          <w:rFonts w:ascii="Arial" w:hAnsi="Arial" w:cs="Arial"/>
          <w:color w:val="000000"/>
          <w:sz w:val="17"/>
          <w:szCs w:val="17"/>
        </w:rPr>
        <w:t>термин «патентный бюллетень»</w:t>
      </w:r>
      <w:r>
        <w:rPr>
          <w:rFonts w:ascii="Arial+1" w:hAnsi="Arial+1" w:cs="Arial+1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означает официальное издание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содержащее информацию</w:t>
      </w:r>
      <w:r>
        <w:rPr>
          <w:rFonts w:ascii="Arial+1" w:hAnsi="Arial+1" w:cs="Arial+1"/>
          <w:color w:val="000000"/>
          <w:sz w:val="17"/>
          <w:szCs w:val="17"/>
        </w:rPr>
        <w:t>,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касающуюся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прав промышленной собственности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опубликованную в соответствии с требованиями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законодательств по промышленной собственности или международных конвенций и договоров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по</w:t>
      </w:r>
      <w:proofErr w:type="gramEnd"/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промышленной собственности</w:t>
      </w:r>
      <w:r>
        <w:rPr>
          <w:rFonts w:ascii="Arial+1" w:hAnsi="Arial+1" w:cs="Arial+1"/>
          <w:color w:val="000000"/>
          <w:sz w:val="17"/>
          <w:szCs w:val="17"/>
        </w:rPr>
        <w:t>;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firstLine="708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>(b) «</w:t>
      </w:r>
      <w:r>
        <w:rPr>
          <w:rFonts w:ascii="Arial" w:hAnsi="Arial" w:cs="Arial"/>
          <w:color w:val="000000"/>
          <w:sz w:val="17"/>
          <w:szCs w:val="17"/>
        </w:rPr>
        <w:t>публикация»</w:t>
      </w:r>
      <w:r>
        <w:rPr>
          <w:rFonts w:ascii="Arial+1" w:hAnsi="Arial+1" w:cs="Arial+1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и «публикуемые</w:t>
      </w:r>
      <w:r>
        <w:rPr>
          <w:rFonts w:ascii="Arial+1" w:hAnsi="Arial+1" w:cs="Arial+1"/>
          <w:color w:val="000000"/>
          <w:sz w:val="17"/>
          <w:szCs w:val="17"/>
        </w:rPr>
        <w:t xml:space="preserve">»  - </w:t>
      </w:r>
      <w:r>
        <w:rPr>
          <w:rFonts w:ascii="Arial" w:hAnsi="Arial" w:cs="Arial"/>
          <w:color w:val="000000"/>
          <w:sz w:val="17"/>
          <w:szCs w:val="17"/>
        </w:rPr>
        <w:t>используются для обозначения доступности</w:t>
      </w:r>
      <w:r>
        <w:rPr>
          <w:rFonts w:ascii="Arial+1" w:hAnsi="Arial+1" w:cs="Arial+1"/>
          <w:color w:val="000000"/>
          <w:sz w:val="17"/>
          <w:szCs w:val="17"/>
        </w:rPr>
        <w:t>: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1416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(i) </w:t>
      </w:r>
      <w:r>
        <w:rPr>
          <w:rFonts w:ascii="Arial" w:hAnsi="Arial" w:cs="Arial"/>
          <w:color w:val="000000"/>
          <w:sz w:val="17"/>
          <w:szCs w:val="17"/>
        </w:rPr>
        <w:t>соответствующего документа для ознакомления общественности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либо его копий</w:t>
      </w:r>
      <w:r>
        <w:rPr>
          <w:rFonts w:ascii="Arial+1" w:hAnsi="Arial+1" w:cs="Arial+1"/>
          <w:color w:val="000000"/>
          <w:sz w:val="17"/>
          <w:szCs w:val="17"/>
        </w:rPr>
        <w:t>,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1416"/>
        <w:rPr>
          <w:rFonts w:ascii="Arial+1" w:hAnsi="Arial+1" w:cs="Arial+1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предоставляемых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по запросу</w:t>
      </w:r>
      <w:r>
        <w:rPr>
          <w:rFonts w:ascii="Arial+1" w:hAnsi="Arial+1" w:cs="Arial+1"/>
          <w:color w:val="000000"/>
          <w:sz w:val="17"/>
          <w:szCs w:val="17"/>
        </w:rPr>
        <w:t>;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+1" w:hAnsi="Arial+1" w:cs="Arial+1"/>
          <w:color w:val="000000"/>
          <w:sz w:val="17"/>
          <w:szCs w:val="17"/>
        </w:rPr>
        <w:t>(</w:t>
      </w:r>
      <w:proofErr w:type="spellStart"/>
      <w:r>
        <w:rPr>
          <w:rFonts w:ascii="Arial+1" w:hAnsi="Arial+1" w:cs="Arial+1"/>
          <w:color w:val="000000"/>
          <w:sz w:val="17"/>
          <w:szCs w:val="17"/>
        </w:rPr>
        <w:t>ii</w:t>
      </w:r>
      <w:proofErr w:type="spellEnd"/>
      <w:r>
        <w:rPr>
          <w:rFonts w:ascii="Arial+1" w:hAnsi="Arial+1" w:cs="Arial+1"/>
          <w:color w:val="000000"/>
          <w:sz w:val="17"/>
          <w:szCs w:val="17"/>
        </w:rPr>
        <w:t xml:space="preserve">) </w:t>
      </w:r>
      <w:r>
        <w:rPr>
          <w:rFonts w:ascii="Arial" w:hAnsi="Arial" w:cs="Arial"/>
          <w:color w:val="000000"/>
          <w:sz w:val="17"/>
          <w:szCs w:val="17"/>
        </w:rPr>
        <w:t>тиража соответствующего документа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выпущенного типографским или сходным с ним</w:t>
      </w:r>
      <w:proofErr w:type="gramEnd"/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1416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способом</w:t>
      </w:r>
      <w:r>
        <w:rPr>
          <w:rFonts w:ascii="Arial+1" w:hAnsi="Arial+1" w:cs="Arial+1"/>
          <w:color w:val="000000"/>
          <w:sz w:val="17"/>
          <w:szCs w:val="17"/>
        </w:rPr>
        <w:t>;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>(</w:t>
      </w:r>
      <w:r>
        <w:rPr>
          <w:rFonts w:ascii="Arial" w:hAnsi="Arial" w:cs="Arial"/>
          <w:color w:val="000000"/>
          <w:sz w:val="17"/>
          <w:szCs w:val="17"/>
        </w:rPr>
        <w:t>с</w:t>
      </w:r>
      <w:r>
        <w:rPr>
          <w:rFonts w:ascii="Arial+1" w:hAnsi="Arial+1" w:cs="Arial+1"/>
          <w:color w:val="000000"/>
          <w:sz w:val="17"/>
          <w:szCs w:val="17"/>
        </w:rPr>
        <w:t xml:space="preserve">) </w:t>
      </w:r>
      <w:r>
        <w:rPr>
          <w:rFonts w:ascii="Arial" w:hAnsi="Arial" w:cs="Arial"/>
          <w:color w:val="000000"/>
          <w:sz w:val="17"/>
          <w:szCs w:val="17"/>
        </w:rPr>
        <w:t>термины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+1" w:hAnsi="Arial+1" w:cs="Arial+1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>прошедшая экспертизу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 xml:space="preserve">и </w:t>
      </w:r>
      <w:r>
        <w:rPr>
          <w:rFonts w:ascii="Arial+1" w:hAnsi="Arial+1" w:cs="Arial+1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не прошедшая экспертизу</w:t>
      </w:r>
      <w:r>
        <w:rPr>
          <w:rFonts w:ascii="Arial+1" w:hAnsi="Arial+1" w:cs="Arial+1"/>
          <w:color w:val="000000"/>
          <w:sz w:val="17"/>
          <w:szCs w:val="17"/>
        </w:rPr>
        <w:t xml:space="preserve">. - </w:t>
      </w:r>
      <w:r>
        <w:rPr>
          <w:rFonts w:ascii="Arial" w:hAnsi="Arial" w:cs="Arial"/>
          <w:color w:val="000000"/>
          <w:sz w:val="17"/>
          <w:szCs w:val="17"/>
        </w:rPr>
        <w:t>относятся к экспертизе по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существу в отличие от экспертизы по формальным признакам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которая обычно проводится ведомством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по</w:t>
      </w:r>
      <w:proofErr w:type="gramEnd"/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промышленной собственности немедленно по получении заявки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6A0204" w:rsidRP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17"/>
        </w:rPr>
      </w:pPr>
      <w:r w:rsidRPr="006A0204">
        <w:rPr>
          <w:rFonts w:ascii="Arial" w:hAnsi="Arial" w:cs="Arial"/>
          <w:b/>
          <w:color w:val="000000"/>
          <w:sz w:val="17"/>
          <w:szCs w:val="17"/>
        </w:rPr>
        <w:t>ЭЛЕМЕНТЫ КОДОВ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5. </w:t>
      </w:r>
      <w:r>
        <w:rPr>
          <w:rFonts w:ascii="Arial" w:hAnsi="Arial" w:cs="Arial"/>
          <w:color w:val="000000"/>
          <w:sz w:val="17"/>
          <w:szCs w:val="17"/>
        </w:rPr>
        <w:t>Коды состоят из четырех позиций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которые должны всегда появляться в следующем порядке</w:t>
      </w:r>
      <w:r>
        <w:rPr>
          <w:rFonts w:ascii="Arial+1" w:hAnsi="Arial+1" w:cs="Arial+1"/>
          <w:color w:val="000000"/>
          <w:sz w:val="17"/>
          <w:szCs w:val="17"/>
        </w:rPr>
        <w:t>: «</w:t>
      </w:r>
      <w:r>
        <w:rPr>
          <w:rFonts w:ascii="Arial" w:hAnsi="Arial" w:cs="Arial"/>
          <w:color w:val="000000"/>
          <w:sz w:val="17"/>
          <w:szCs w:val="17"/>
        </w:rPr>
        <w:t xml:space="preserve">БУКВА </w:t>
      </w:r>
      <w:r>
        <w:rPr>
          <w:rFonts w:ascii="Arial+1" w:hAnsi="Arial+1" w:cs="Arial+1"/>
          <w:color w:val="000000"/>
          <w:sz w:val="17"/>
          <w:szCs w:val="17"/>
        </w:rPr>
        <w:t>-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БУКВА </w:t>
      </w:r>
      <w:r>
        <w:rPr>
          <w:rFonts w:ascii="Arial+1" w:hAnsi="Arial+1" w:cs="Arial+1"/>
          <w:color w:val="000000"/>
          <w:sz w:val="17"/>
          <w:szCs w:val="17"/>
        </w:rPr>
        <w:t xml:space="preserve">- </w:t>
      </w:r>
      <w:r>
        <w:rPr>
          <w:rFonts w:ascii="Arial" w:hAnsi="Arial" w:cs="Arial"/>
          <w:color w:val="000000"/>
          <w:sz w:val="17"/>
          <w:szCs w:val="17"/>
        </w:rPr>
        <w:t xml:space="preserve">ЦИФРА </w:t>
      </w:r>
      <w:r>
        <w:rPr>
          <w:rFonts w:ascii="Arial+1" w:hAnsi="Arial+1" w:cs="Arial+1"/>
          <w:color w:val="000000"/>
          <w:sz w:val="17"/>
          <w:szCs w:val="17"/>
        </w:rPr>
        <w:t xml:space="preserve">– </w:t>
      </w:r>
      <w:r>
        <w:rPr>
          <w:rFonts w:ascii="Arial" w:hAnsi="Arial" w:cs="Arial"/>
          <w:color w:val="000000"/>
          <w:sz w:val="17"/>
          <w:szCs w:val="17"/>
        </w:rPr>
        <w:t>БУКВА</w:t>
      </w:r>
      <w:r>
        <w:rPr>
          <w:rFonts w:ascii="Arial+1" w:hAnsi="Arial+1" w:cs="Arial+1"/>
          <w:color w:val="000000"/>
          <w:sz w:val="17"/>
          <w:szCs w:val="17"/>
        </w:rPr>
        <w:t>»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6. </w:t>
      </w:r>
      <w:r>
        <w:rPr>
          <w:rFonts w:ascii="Arial" w:hAnsi="Arial" w:cs="Arial"/>
          <w:color w:val="000000"/>
          <w:sz w:val="17"/>
          <w:szCs w:val="17"/>
        </w:rPr>
        <w:t>Коды состоят из следующих двух основных частей</w:t>
      </w:r>
      <w:r>
        <w:rPr>
          <w:rFonts w:ascii="Arial+1" w:hAnsi="Arial+1" w:cs="Arial+1"/>
          <w:color w:val="000000"/>
          <w:sz w:val="17"/>
          <w:szCs w:val="17"/>
        </w:rPr>
        <w:t>: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firstLine="708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>(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+1" w:hAnsi="Arial+1" w:cs="Arial+1"/>
          <w:color w:val="000000"/>
          <w:sz w:val="17"/>
          <w:szCs w:val="17"/>
        </w:rPr>
        <w:t xml:space="preserve">)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ЧАСТЬ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А</w:t>
      </w:r>
      <w:r>
        <w:rPr>
          <w:rFonts w:ascii="Arial+1" w:hAnsi="Arial+1" w:cs="Arial+1"/>
          <w:color w:val="000000"/>
          <w:sz w:val="17"/>
          <w:szCs w:val="17"/>
        </w:rPr>
        <w:t xml:space="preserve">: </w:t>
      </w:r>
      <w:r>
        <w:rPr>
          <w:rFonts w:ascii="Arial" w:hAnsi="Arial" w:cs="Arial"/>
          <w:color w:val="000000"/>
          <w:sz w:val="17"/>
          <w:szCs w:val="17"/>
        </w:rPr>
        <w:t>две буквы для идентификации</w:t>
      </w:r>
      <w:r>
        <w:rPr>
          <w:rFonts w:ascii="Arial+1" w:hAnsi="Arial+1" w:cs="Arial+1"/>
          <w:color w:val="000000"/>
          <w:sz w:val="17"/>
          <w:szCs w:val="17"/>
        </w:rPr>
        <w:t>: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- </w:t>
      </w:r>
      <w:r>
        <w:rPr>
          <w:rFonts w:ascii="Arial" w:hAnsi="Arial" w:cs="Arial"/>
          <w:color w:val="000000"/>
          <w:sz w:val="17"/>
          <w:szCs w:val="17"/>
        </w:rPr>
        <w:t xml:space="preserve">конкретного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процедурного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 xml:space="preserve">этапа </w:t>
      </w:r>
      <w:r>
        <w:rPr>
          <w:rFonts w:ascii="Arial" w:hAnsi="Arial" w:cs="Arial"/>
          <w:color w:val="000000"/>
          <w:sz w:val="17"/>
          <w:szCs w:val="17"/>
        </w:rPr>
        <w:t>в ходе процедуры подачи и экспертизы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которая ведет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</w:t>
      </w:r>
      <w:proofErr w:type="gramEnd"/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выдаче и включает предоставление или регистрацию права промышленной собственности</w:t>
      </w:r>
      <w:r>
        <w:rPr>
          <w:rFonts w:ascii="Arial+1" w:hAnsi="Arial+1" w:cs="Arial+1"/>
          <w:color w:val="000000"/>
          <w:sz w:val="17"/>
          <w:szCs w:val="17"/>
        </w:rPr>
        <w:t>;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1416"/>
        <w:rPr>
          <w:rFonts w:ascii="Arial,Italic" w:hAnsi="Arial,Italic" w:cs="Arial,Italic"/>
          <w:i/>
          <w:iCs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- </w:t>
      </w:r>
      <w:r>
        <w:rPr>
          <w:rFonts w:ascii="Arial" w:hAnsi="Arial" w:cs="Arial"/>
          <w:color w:val="000000"/>
          <w:sz w:val="17"/>
          <w:szCs w:val="17"/>
        </w:rPr>
        <w:t>действия или решения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,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принятого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после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предоставления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(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выдачи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)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или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регистрации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1416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этого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права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Процедурные этапы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а также действия или решения разбиты на отдельные категории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Обобщающие заголовки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кодируются двумя буквами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А</w:t>
      </w:r>
      <w:proofErr w:type="gramStart"/>
      <w:r>
        <w:rPr>
          <w:rFonts w:ascii="Arial+1" w:hAnsi="Arial+1" w:cs="Arial+1"/>
          <w:color w:val="000000"/>
          <w:sz w:val="17"/>
          <w:szCs w:val="17"/>
        </w:rPr>
        <w:t>Z</w:t>
      </w:r>
      <w:proofErr w:type="gramEnd"/>
      <w:r>
        <w:rPr>
          <w:rFonts w:ascii="Arial+1" w:hAnsi="Arial+1" w:cs="Arial+1"/>
          <w:color w:val="000000"/>
          <w:sz w:val="17"/>
          <w:szCs w:val="17"/>
        </w:rPr>
        <w:t xml:space="preserve">, BZ, CZ, DZ </w:t>
      </w:r>
      <w:r>
        <w:rPr>
          <w:rFonts w:ascii="Arial" w:hAnsi="Arial" w:cs="Arial"/>
          <w:color w:val="000000"/>
          <w:sz w:val="17"/>
          <w:szCs w:val="17"/>
        </w:rPr>
        <w:t>и т</w:t>
      </w:r>
      <w:r>
        <w:rPr>
          <w:rFonts w:ascii="Arial+1" w:hAnsi="Arial+1" w:cs="Arial+1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д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и охватывают следующий круг вопросов</w:t>
      </w:r>
      <w:r>
        <w:rPr>
          <w:rFonts w:ascii="Arial+1" w:hAnsi="Arial+1" w:cs="Arial+1"/>
          <w:color w:val="000000"/>
          <w:sz w:val="17"/>
          <w:szCs w:val="17"/>
        </w:rPr>
        <w:t>: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1416"/>
        <w:rPr>
          <w:rFonts w:ascii="Arial,Italic" w:hAnsi="Arial,Italic" w:cs="Arial,Italic"/>
          <w:i/>
          <w:iCs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>(</w:t>
      </w:r>
      <w:r>
        <w:rPr>
          <w:rFonts w:ascii="TimesNewRoman" w:hAnsi="TimesNewRoman" w:cs="TimesNewRoman"/>
          <w:color w:val="000000"/>
          <w:sz w:val="17"/>
          <w:szCs w:val="17"/>
        </w:rPr>
        <w:t>i</w:t>
      </w:r>
      <w:r>
        <w:rPr>
          <w:rFonts w:ascii="Arial+1" w:hAnsi="Arial+1" w:cs="Arial+1"/>
          <w:color w:val="000000"/>
          <w:sz w:val="17"/>
          <w:szCs w:val="17"/>
        </w:rPr>
        <w:t xml:space="preserve">)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Действия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или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решения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,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принятые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в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отношении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данной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заявки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на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право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промышленной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1416"/>
        <w:rPr>
          <w:rFonts w:ascii="Arial,Italic" w:hAnsi="Arial,Italic" w:cs="Arial,Italic"/>
          <w:i/>
          <w:iCs/>
          <w:color w:val="000000"/>
          <w:sz w:val="17"/>
          <w:szCs w:val="17"/>
        </w:rPr>
      </w:pP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собственности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в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ходе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процедуры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подачи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и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экспертизы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,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включая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выдачу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</w:t>
      </w:r>
      <w:proofErr w:type="gramStart"/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охранного</w:t>
      </w:r>
      <w:proofErr w:type="gramEnd"/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1416"/>
        <w:rPr>
          <w:rFonts w:ascii="Arial,Italic+1" w:hAnsi="Arial,Italic+1" w:cs="Arial,Italic+1"/>
          <w:i/>
          <w:iCs/>
          <w:color w:val="000000"/>
          <w:sz w:val="17"/>
          <w:szCs w:val="17"/>
        </w:rPr>
      </w:pP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документа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>: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AZ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Процедура подачи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BZ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Публикация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CZ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Протесты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DZ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Изменения в описании изобретения или в пунктах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формулы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EZ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Поиск и экспертиза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FZ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Процедура выдачи охранного документа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GZ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Правовой статус</w:t>
      </w:r>
      <w:r>
        <w:rPr>
          <w:rFonts w:ascii="Arial+1" w:hAnsi="Arial+1" w:cs="Arial+1"/>
          <w:color w:val="000000"/>
          <w:sz w:val="17"/>
          <w:szCs w:val="17"/>
        </w:rPr>
        <w:t xml:space="preserve">; </w:t>
      </w:r>
      <w:r>
        <w:rPr>
          <w:rFonts w:ascii="Arial" w:hAnsi="Arial" w:cs="Arial"/>
          <w:color w:val="000000"/>
          <w:sz w:val="17"/>
          <w:szCs w:val="17"/>
        </w:rPr>
        <w:t>лицензия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HZ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Исправления</w:t>
      </w:r>
      <w:r>
        <w:rPr>
          <w:rFonts w:ascii="Arial+1" w:hAnsi="Arial+1" w:cs="Arial+1"/>
          <w:color w:val="000000"/>
          <w:sz w:val="17"/>
          <w:szCs w:val="17"/>
        </w:rPr>
        <w:t xml:space="preserve">; </w:t>
      </w:r>
      <w:r>
        <w:rPr>
          <w:rFonts w:ascii="Arial" w:hAnsi="Arial" w:cs="Arial"/>
          <w:color w:val="000000"/>
          <w:sz w:val="17"/>
          <w:szCs w:val="17"/>
        </w:rPr>
        <w:t>изменения</w:t>
      </w:r>
      <w:r>
        <w:rPr>
          <w:rFonts w:ascii="Arial+1" w:hAnsi="Arial+1" w:cs="Arial+1"/>
          <w:color w:val="000000"/>
          <w:sz w:val="17"/>
          <w:szCs w:val="17"/>
        </w:rPr>
        <w:t xml:space="preserve">; </w:t>
      </w:r>
      <w:r>
        <w:rPr>
          <w:rFonts w:ascii="Arial" w:hAnsi="Arial" w:cs="Arial"/>
          <w:color w:val="000000"/>
          <w:sz w:val="17"/>
          <w:szCs w:val="17"/>
        </w:rPr>
        <w:t>прочее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color w:val="000000"/>
          <w:sz w:val="17"/>
          <w:szCs w:val="17"/>
        </w:rPr>
      </w:pP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1416"/>
        <w:rPr>
          <w:rFonts w:ascii="Arial,Italic" w:hAnsi="Arial,Italic" w:cs="Arial,Italic"/>
          <w:i/>
          <w:iCs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lastRenderedPageBreak/>
        <w:t>(</w:t>
      </w:r>
      <w:proofErr w:type="spellStart"/>
      <w:r>
        <w:rPr>
          <w:rFonts w:ascii="Arial+1" w:hAnsi="Arial+1" w:cs="Arial+1"/>
          <w:color w:val="000000"/>
          <w:sz w:val="17"/>
          <w:szCs w:val="17"/>
        </w:rPr>
        <w:t>ii</w:t>
      </w:r>
      <w:proofErr w:type="spellEnd"/>
      <w:r>
        <w:rPr>
          <w:rFonts w:ascii="Arial+1" w:hAnsi="Arial+1" w:cs="Arial+1"/>
          <w:color w:val="000000"/>
          <w:sz w:val="17"/>
          <w:szCs w:val="17"/>
        </w:rPr>
        <w:t xml:space="preserve">)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Действия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или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решения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,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принятые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после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выдачи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или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регистрации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права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промышленной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1416"/>
        <w:rPr>
          <w:rFonts w:ascii="Arial,Italic+1" w:hAnsi="Arial,Italic+1" w:cs="Arial,Italic+1"/>
          <w:i/>
          <w:iCs/>
          <w:color w:val="000000"/>
          <w:sz w:val="17"/>
          <w:szCs w:val="17"/>
        </w:rPr>
      </w:pP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собственности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>: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KZ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Пошлины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LZ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Ограничение права промышленной собственности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MZ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Прекращение действия права промышленной собственности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>NZ</w:t>
      </w:r>
      <w:r>
        <w:rPr>
          <w:rFonts w:ascii="Arial+1" w:hAnsi="Arial+1" w:cs="Arial+1"/>
          <w:color w:val="000000"/>
          <w:sz w:val="17"/>
          <w:szCs w:val="17"/>
        </w:rPr>
        <w:tab/>
        <w:t xml:space="preserve"> </w:t>
      </w:r>
      <w:r>
        <w:rPr>
          <w:rFonts w:ascii="Arial" w:hAnsi="Arial" w:cs="Arial"/>
          <w:color w:val="000000"/>
          <w:sz w:val="17"/>
          <w:szCs w:val="17"/>
        </w:rPr>
        <w:t>Продолжение или расширение права промышленной собственности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PZ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Правовой статус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>QZ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Лицензии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RZ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Решения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не подпадающие под другие коды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SZ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Публичное раскрытие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TZ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Исправления</w:t>
      </w:r>
      <w:r>
        <w:rPr>
          <w:rFonts w:ascii="Arial+1" w:hAnsi="Arial+1" w:cs="Arial+1"/>
          <w:color w:val="000000"/>
          <w:sz w:val="17"/>
          <w:szCs w:val="17"/>
        </w:rPr>
        <w:t xml:space="preserve">; </w:t>
      </w:r>
      <w:r>
        <w:rPr>
          <w:rFonts w:ascii="Arial" w:hAnsi="Arial" w:cs="Arial"/>
          <w:color w:val="000000"/>
          <w:sz w:val="17"/>
          <w:szCs w:val="17"/>
        </w:rPr>
        <w:t>изменения</w:t>
      </w:r>
      <w:r>
        <w:rPr>
          <w:rFonts w:ascii="Arial+1" w:hAnsi="Arial+1" w:cs="Arial+1"/>
          <w:color w:val="000000"/>
          <w:sz w:val="17"/>
          <w:szCs w:val="17"/>
        </w:rPr>
        <w:t xml:space="preserve">; </w:t>
      </w:r>
      <w:r>
        <w:rPr>
          <w:rFonts w:ascii="Arial" w:hAnsi="Arial" w:cs="Arial"/>
          <w:color w:val="000000"/>
          <w:sz w:val="17"/>
          <w:szCs w:val="17"/>
        </w:rPr>
        <w:t>прочее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+1" w:hAnsi="Arial+1" w:cs="Arial+1"/>
          <w:color w:val="000000"/>
          <w:sz w:val="17"/>
          <w:szCs w:val="17"/>
        </w:rPr>
        <w:t>(</w:t>
      </w:r>
      <w:r>
        <w:rPr>
          <w:rFonts w:ascii="TimesNewRoman" w:hAnsi="TimesNewRoman" w:cs="TimesNewRoman"/>
          <w:color w:val="000000"/>
          <w:sz w:val="17"/>
          <w:szCs w:val="17"/>
        </w:rPr>
        <w:t>b</w:t>
      </w:r>
      <w:r>
        <w:rPr>
          <w:rFonts w:ascii="Arial+1" w:hAnsi="Arial+1" w:cs="Arial+1"/>
          <w:color w:val="000000"/>
          <w:sz w:val="17"/>
          <w:szCs w:val="17"/>
        </w:rPr>
        <w:t xml:space="preserve">)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ЧАСТЬ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В</w:t>
      </w:r>
      <w:r>
        <w:rPr>
          <w:rFonts w:ascii="Arial+1" w:hAnsi="Arial+1" w:cs="Arial+1"/>
          <w:color w:val="000000"/>
          <w:sz w:val="17"/>
          <w:szCs w:val="17"/>
        </w:rPr>
        <w:t xml:space="preserve">: </w:t>
      </w:r>
      <w:r>
        <w:rPr>
          <w:rFonts w:ascii="Arial" w:hAnsi="Arial" w:cs="Arial"/>
          <w:color w:val="000000"/>
          <w:sz w:val="17"/>
          <w:szCs w:val="17"/>
        </w:rPr>
        <w:t>цифра и буква для идентификации предполагаемого права промышленной</w:t>
      </w:r>
      <w:proofErr w:type="gramEnd"/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собственности</w:t>
      </w:r>
      <w:r>
        <w:rPr>
          <w:rFonts w:ascii="Arial+1" w:hAnsi="Arial+1" w:cs="Arial+1"/>
          <w:color w:val="000000"/>
          <w:sz w:val="17"/>
          <w:szCs w:val="17"/>
        </w:rPr>
        <w:t>,</w:t>
      </w:r>
      <w:r>
        <w:rPr>
          <w:rFonts w:ascii="TimesNewRoman" w:hAnsi="TimesNewRoman" w:cs="TimesNewRoman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или права промышленной собственности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являющегося объектом действия или решения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в</w:t>
      </w:r>
      <w:proofErr w:type="gramEnd"/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смысле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подпункта </w:t>
      </w:r>
      <w:r>
        <w:rPr>
          <w:rFonts w:ascii="Arial+1" w:hAnsi="Arial+1" w:cs="Arial+1"/>
          <w:color w:val="000000"/>
          <w:sz w:val="17"/>
          <w:szCs w:val="17"/>
        </w:rPr>
        <w:t>(</w:t>
      </w:r>
      <w:r>
        <w:rPr>
          <w:rFonts w:ascii="Arial" w:hAnsi="Arial" w:cs="Arial"/>
          <w:color w:val="000000"/>
          <w:sz w:val="17"/>
          <w:szCs w:val="17"/>
        </w:rPr>
        <w:t>а</w:t>
      </w:r>
      <w:r>
        <w:rPr>
          <w:rFonts w:ascii="Arial+1" w:hAnsi="Arial+1" w:cs="Arial+1"/>
          <w:color w:val="000000"/>
          <w:sz w:val="17"/>
          <w:szCs w:val="17"/>
        </w:rPr>
        <w:t xml:space="preserve">), </w:t>
      </w:r>
      <w:r>
        <w:rPr>
          <w:rFonts w:ascii="Arial" w:hAnsi="Arial" w:cs="Arial"/>
          <w:color w:val="000000"/>
          <w:sz w:val="17"/>
          <w:szCs w:val="17"/>
        </w:rPr>
        <w:t>в частности</w:t>
      </w:r>
      <w:r>
        <w:rPr>
          <w:rFonts w:ascii="Arial+1" w:hAnsi="Arial+1" w:cs="Arial+1"/>
          <w:color w:val="000000"/>
          <w:sz w:val="17"/>
          <w:szCs w:val="17"/>
        </w:rPr>
        <w:t>: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color w:val="000000"/>
          <w:sz w:val="17"/>
          <w:szCs w:val="17"/>
        </w:rPr>
      </w:pP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>(</w:t>
      </w:r>
      <w:r>
        <w:rPr>
          <w:rFonts w:ascii="TimesNewRoman" w:hAnsi="TimesNewRoman" w:cs="TimesNewRoman"/>
          <w:color w:val="000000"/>
          <w:sz w:val="17"/>
          <w:szCs w:val="17"/>
        </w:rPr>
        <w:t>i</w:t>
      </w:r>
      <w:r>
        <w:rPr>
          <w:rFonts w:ascii="Arial+1" w:hAnsi="Arial+1" w:cs="Arial+1"/>
          <w:color w:val="000000"/>
          <w:sz w:val="17"/>
          <w:szCs w:val="17"/>
        </w:rPr>
        <w:t xml:space="preserve">) </w:t>
      </w:r>
      <w:r>
        <w:rPr>
          <w:rFonts w:ascii="Arial" w:hAnsi="Arial" w:cs="Arial"/>
          <w:color w:val="000000"/>
          <w:sz w:val="17"/>
          <w:szCs w:val="17"/>
        </w:rPr>
        <w:t xml:space="preserve">цифра для указания </w:t>
      </w:r>
      <w:r>
        <w:rPr>
          <w:rFonts w:ascii="Arial+1" w:hAnsi="Arial+1" w:cs="Arial+1"/>
          <w:color w:val="000000"/>
          <w:sz w:val="17"/>
          <w:szCs w:val="17"/>
        </w:rPr>
        <w:t>«</w:t>
      </w:r>
      <w:r>
        <w:rPr>
          <w:rFonts w:ascii="Arial" w:hAnsi="Arial" w:cs="Arial"/>
          <w:color w:val="000000"/>
          <w:sz w:val="17"/>
          <w:szCs w:val="17"/>
        </w:rPr>
        <w:t>статуса»</w:t>
      </w:r>
      <w:r>
        <w:rPr>
          <w:rFonts w:ascii="Arial+1" w:hAnsi="Arial+1" w:cs="Arial+1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заявки на право промышленной собственности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1416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>(</w:t>
      </w:r>
      <w:proofErr w:type="spellStart"/>
      <w:r>
        <w:rPr>
          <w:rFonts w:ascii="Arial+1" w:hAnsi="Arial+1" w:cs="Arial+1"/>
          <w:color w:val="000000"/>
          <w:sz w:val="17"/>
          <w:szCs w:val="17"/>
        </w:rPr>
        <w:t>ii</w:t>
      </w:r>
      <w:proofErr w:type="spellEnd"/>
      <w:r>
        <w:rPr>
          <w:rFonts w:ascii="Arial+1" w:hAnsi="Arial+1" w:cs="Arial+1"/>
          <w:color w:val="000000"/>
          <w:sz w:val="17"/>
          <w:szCs w:val="17"/>
        </w:rPr>
        <w:t xml:space="preserve">) </w:t>
      </w:r>
      <w:r>
        <w:rPr>
          <w:rFonts w:ascii="Arial" w:hAnsi="Arial" w:cs="Arial"/>
          <w:color w:val="000000"/>
          <w:sz w:val="17"/>
          <w:szCs w:val="17"/>
        </w:rPr>
        <w:t>буква для указания типа права промышленной собственности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7. </w:t>
      </w:r>
      <w:r>
        <w:rPr>
          <w:rFonts w:ascii="Arial" w:hAnsi="Arial" w:cs="Arial"/>
          <w:color w:val="000000"/>
          <w:sz w:val="17"/>
          <w:szCs w:val="17"/>
        </w:rPr>
        <w:t>Следующие элементы кодирования конкретизируют части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 А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и В настоящих кодов</w:t>
      </w:r>
      <w:r>
        <w:rPr>
          <w:rFonts w:ascii="Arial+1" w:hAnsi="Arial+1" w:cs="Arial+1"/>
          <w:color w:val="000000"/>
          <w:sz w:val="17"/>
          <w:szCs w:val="17"/>
        </w:rPr>
        <w:t>: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17"/>
          <w:szCs w:val="17"/>
        </w:rPr>
      </w:pP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17"/>
          <w:szCs w:val="17"/>
        </w:rPr>
      </w:pP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ЧАСТЬ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А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(</w:t>
      </w:r>
      <w:r>
        <w:rPr>
          <w:rFonts w:ascii="TimesNewRoman,Italic" w:hAnsi="TimesNewRoman,Italic" w:cs="TimesNewRoman,Italic"/>
          <w:i/>
          <w:iCs/>
          <w:color w:val="000000"/>
          <w:sz w:val="17"/>
          <w:szCs w:val="17"/>
        </w:rPr>
        <w:t>i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): </w:t>
      </w:r>
      <w:r>
        <w:rPr>
          <w:rFonts w:ascii="Arial" w:hAnsi="Arial" w:cs="Arial"/>
          <w:color w:val="000000"/>
          <w:sz w:val="17"/>
          <w:szCs w:val="17"/>
        </w:rPr>
        <w:t>ДЕЙСТВИЯ ИЛИ РЕШЕНИЯ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ПРИНЯТЫЕ В ОТНОШЕНИИ ЗАЯВКИ НА ПРАВО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ПРОМЫШЛЕННОЙ СОБСТВЕННОСТИ В ХОДЕ ПРОЦЕДУРЫ ПОДАЧИ И ЭКСПЕРТИЗЫ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708"/>
        <w:rPr>
          <w:rFonts w:ascii="Arial+1" w:hAnsi="Arial+1" w:cs="Arial+1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ДО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И ВКЛЮЧАЯ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ВЫДАЧУ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ПАТЕНТНОГО ДОКУМЕНТА</w:t>
      </w:r>
      <w:r>
        <w:rPr>
          <w:rFonts w:ascii="Arial+1" w:hAnsi="Arial+1" w:cs="Arial+1"/>
          <w:color w:val="000000"/>
          <w:sz w:val="17"/>
          <w:szCs w:val="17"/>
        </w:rPr>
        <w:t>: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BZ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ПУБЛИКАЦИЯ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BA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Распространение посредством множественного тиражирования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BB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Посредством выкладки для свободного ознакомления или посредством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предоставления копий по запросу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BC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Гриф секретности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BD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Снятие грифа секретности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+1" w:hAnsi="Arial+1" w:cs="Arial+1"/>
          <w:color w:val="000000"/>
          <w:sz w:val="17"/>
          <w:szCs w:val="17"/>
        </w:rPr>
        <w:t xml:space="preserve">BE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 xml:space="preserve">Вскрытие депонированного конверта </w:t>
      </w:r>
      <w:r>
        <w:rPr>
          <w:rFonts w:ascii="Arial+1" w:hAnsi="Arial+1" w:cs="Arial+1"/>
          <w:color w:val="000000"/>
          <w:sz w:val="17"/>
          <w:szCs w:val="17"/>
        </w:rPr>
        <w:t>(</w:t>
      </w:r>
      <w:r>
        <w:rPr>
          <w:rFonts w:ascii="Arial" w:hAnsi="Arial" w:cs="Arial"/>
          <w:color w:val="000000"/>
          <w:sz w:val="17"/>
          <w:szCs w:val="17"/>
        </w:rPr>
        <w:t>касается промышленных образцов или</w:t>
      </w:r>
      <w:proofErr w:type="gramEnd"/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832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полезных моделей</w:t>
      </w:r>
      <w:r>
        <w:rPr>
          <w:rFonts w:ascii="Arial+1" w:hAnsi="Arial+1" w:cs="Arial+1"/>
          <w:color w:val="000000"/>
          <w:sz w:val="17"/>
          <w:szCs w:val="17"/>
        </w:rPr>
        <w:t>)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BF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Аннулирование более ранней публикации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CZ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ПРОТЕСТЫ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CA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Принятый к рассмотрению протест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CB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Начато делопроизводство по протесту против выдачи патента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CC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Отклонение протеста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CD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Заявка отклонена в результате протеста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CE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Заявка отозвана в результате протеста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CF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Возражение заявителя против вмешательства третьей стороны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>CH</w:t>
      </w:r>
      <w:proofErr w:type="gramStart"/>
      <w:r>
        <w:rPr>
          <w:rFonts w:ascii="Arial+1" w:hAnsi="Arial+1" w:cs="Arial+1"/>
          <w:color w:val="000000"/>
          <w:sz w:val="17"/>
          <w:szCs w:val="17"/>
        </w:rPr>
        <w:t xml:space="preserve">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</w:t>
      </w:r>
      <w:proofErr w:type="gramEnd"/>
      <w:r>
        <w:rPr>
          <w:rFonts w:ascii="Arial" w:hAnsi="Arial" w:cs="Arial"/>
          <w:color w:val="000000"/>
          <w:sz w:val="17"/>
          <w:szCs w:val="17"/>
        </w:rPr>
        <w:t>рочие случаи возражений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не упомянутые выше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>DZ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ИЗМЕНЕНИЕ ОПИСАНИЯ ИЗОБРЕТЕНИЯ ИЛИ ЕГО ФОРМУЛЫ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DA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Запрос о внесении изменений в описание или пункты формулы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DB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Отклонение запроса о внесении изменений в описание или пункты формулы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DC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Изменения к описанию или пунктам формулы приняты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EZ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ПОИСК И ЭКСПЕРТИЗА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EA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Запрос о проведении документального поиска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EB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Запрос о проведении дополнительного поиска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EC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Составление отчета о документальном поиске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ED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Запрос о проведении отсроченной экспертизы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EE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Запрос о проведении экспертизы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EF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Запрос о проведении экспертизы объявлен недействительным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FZ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ПРОЦЕДУРА ВЫДАЧИ ОХРАННОГО ДОКУМЕНТА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FA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Отказ или отзыв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FB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Отсрочка процедуры выдачи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FC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Отказ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FD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Заявка объявлена недействительной или просроченной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например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в</w:t>
      </w:r>
      <w:proofErr w:type="gramEnd"/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результате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неуплаты пошлины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FE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Частичный отзыв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FF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Предварительная выдача</w:t>
      </w:r>
      <w:r>
        <w:rPr>
          <w:rFonts w:ascii="Arial+1" w:hAnsi="Arial+1" w:cs="Arial+1"/>
          <w:color w:val="000000"/>
          <w:sz w:val="17"/>
          <w:szCs w:val="17"/>
        </w:rPr>
        <w:t xml:space="preserve">; </w:t>
      </w:r>
      <w:r>
        <w:rPr>
          <w:rFonts w:ascii="Arial" w:hAnsi="Arial" w:cs="Arial"/>
          <w:color w:val="000000"/>
          <w:sz w:val="17"/>
          <w:szCs w:val="17"/>
        </w:rPr>
        <w:t>предварительная регистрация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FG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Выдача</w:t>
      </w:r>
      <w:r>
        <w:rPr>
          <w:rFonts w:ascii="Arial+1" w:hAnsi="Arial+1" w:cs="Arial+1"/>
          <w:color w:val="000000"/>
          <w:sz w:val="17"/>
          <w:szCs w:val="17"/>
        </w:rPr>
        <w:t xml:space="preserve">; </w:t>
      </w:r>
      <w:r>
        <w:rPr>
          <w:rFonts w:ascii="Arial" w:hAnsi="Arial" w:cs="Arial"/>
          <w:color w:val="000000"/>
          <w:sz w:val="17"/>
          <w:szCs w:val="17"/>
        </w:rPr>
        <w:t>регистрация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FH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Признание в соответствии с Соглашением стран</w:t>
      </w:r>
      <w:r>
        <w:rPr>
          <w:rFonts w:ascii="Arial+1" w:hAnsi="Arial+1" w:cs="Arial+1"/>
          <w:color w:val="000000"/>
          <w:sz w:val="17"/>
          <w:szCs w:val="17"/>
        </w:rPr>
        <w:t>-</w:t>
      </w:r>
      <w:r>
        <w:rPr>
          <w:rFonts w:ascii="Arial" w:hAnsi="Arial" w:cs="Arial"/>
          <w:color w:val="000000"/>
          <w:sz w:val="17"/>
          <w:szCs w:val="17"/>
        </w:rPr>
        <w:t xml:space="preserve">членов СЭВ </w:t>
      </w:r>
      <w:r>
        <w:rPr>
          <w:rFonts w:ascii="Arial+1" w:hAnsi="Arial+1" w:cs="Arial+1"/>
          <w:color w:val="000000"/>
          <w:sz w:val="17"/>
          <w:szCs w:val="17"/>
        </w:rPr>
        <w:t>(</w:t>
      </w:r>
      <w:r>
        <w:rPr>
          <w:rFonts w:ascii="Arial" w:hAnsi="Arial" w:cs="Arial"/>
          <w:color w:val="000000"/>
          <w:sz w:val="17"/>
          <w:szCs w:val="17"/>
        </w:rPr>
        <w:t>см</w:t>
      </w:r>
      <w:r>
        <w:rPr>
          <w:rFonts w:ascii="Arial+1" w:hAnsi="Arial+1" w:cs="Arial+1"/>
          <w:color w:val="000000"/>
          <w:sz w:val="17"/>
          <w:szCs w:val="17"/>
        </w:rPr>
        <w:t>. AH)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+1" w:hAnsi="Arial+1" w:cs="Arial+1"/>
          <w:color w:val="000000"/>
          <w:sz w:val="17"/>
          <w:szCs w:val="17"/>
        </w:rPr>
      </w:pP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GZ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ПРАВОВОЙ СТАТУС</w:t>
      </w:r>
      <w:r>
        <w:rPr>
          <w:rFonts w:ascii="Arial+1" w:hAnsi="Arial+1" w:cs="Arial+1"/>
          <w:color w:val="000000"/>
          <w:sz w:val="17"/>
          <w:szCs w:val="17"/>
        </w:rPr>
        <w:t xml:space="preserve">; </w:t>
      </w:r>
      <w:r>
        <w:rPr>
          <w:rFonts w:ascii="Arial" w:hAnsi="Arial" w:cs="Arial"/>
          <w:color w:val="000000"/>
          <w:sz w:val="17"/>
          <w:szCs w:val="17"/>
        </w:rPr>
        <w:t>ЛИЦЕНЗИЯ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GA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Преобразование одного типа заявки на право промышленной собственности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другой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GB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Передача или уступка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GC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Возможность получения лицензии или предложение лицензии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>GD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Лицензия выдана или зарегистрирована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lastRenderedPageBreak/>
        <w:t xml:space="preserve">HZ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ИСПРАВЛЕНИЕ</w:t>
      </w:r>
      <w:r>
        <w:rPr>
          <w:rFonts w:ascii="Arial+1" w:hAnsi="Arial+1" w:cs="Arial+1"/>
          <w:color w:val="000000"/>
          <w:sz w:val="17"/>
          <w:szCs w:val="17"/>
        </w:rPr>
        <w:t xml:space="preserve">; </w:t>
      </w:r>
      <w:r>
        <w:rPr>
          <w:rFonts w:ascii="Arial" w:hAnsi="Arial" w:cs="Arial"/>
          <w:color w:val="000000"/>
          <w:sz w:val="17"/>
          <w:szCs w:val="17"/>
        </w:rPr>
        <w:t>ИЗМЕНЕНИЕ</w:t>
      </w:r>
      <w:r>
        <w:rPr>
          <w:rFonts w:ascii="Arial+1" w:hAnsi="Arial+1" w:cs="Arial+1"/>
          <w:color w:val="000000"/>
          <w:sz w:val="17"/>
          <w:szCs w:val="17"/>
        </w:rPr>
        <w:t xml:space="preserve">; </w:t>
      </w:r>
      <w:r>
        <w:rPr>
          <w:rFonts w:ascii="Arial" w:hAnsi="Arial" w:cs="Arial"/>
          <w:color w:val="000000"/>
          <w:sz w:val="17"/>
          <w:szCs w:val="17"/>
        </w:rPr>
        <w:t>ПРОЧЕЕ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HA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Указание имени изобретателя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HB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Внесение исправлений в имена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HC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Изменение имен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HD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Исправление адресов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HE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Изменение адресов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HF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Исправление дат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HG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Исправление классификаций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HH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Исправление или изменение общего характера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HK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Ошибки в официальных бюллетенях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FF"/>
          <w:sz w:val="11"/>
          <w:szCs w:val="11"/>
        </w:rPr>
      </w:pP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FF"/>
          <w:sz w:val="11"/>
          <w:szCs w:val="11"/>
        </w:rPr>
        <w:t>(*)</w:t>
      </w: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ЧАСТЬ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A (</w:t>
      </w:r>
      <w:proofErr w:type="spellStart"/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>ii</w:t>
      </w:r>
      <w:proofErr w:type="spellEnd"/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): </w:t>
      </w:r>
      <w:r>
        <w:rPr>
          <w:rFonts w:ascii="Arial" w:hAnsi="Arial" w:cs="Arial"/>
          <w:color w:val="000000"/>
          <w:sz w:val="17"/>
          <w:szCs w:val="17"/>
        </w:rPr>
        <w:t>ДЕЙСТВИЯ ИЛИ РЕШЕНИЯ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ПРИНИМАЕМЫЕ ПОСЛЕ ВЫДАЧИ ПАТЕНТНОГО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ДОКУМЕНТА ИЛИ РЕГИСТРАЦИИ ПРАВА ПРОМЫШЛЕННОЙ СОБСТВЕННОСТИ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KZ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ПОШЛИНЫ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>KA</w:t>
      </w:r>
      <w:proofErr w:type="gramStart"/>
      <w:r>
        <w:rPr>
          <w:rFonts w:ascii="Arial+1" w:hAnsi="Arial+1" w:cs="Arial+1"/>
          <w:color w:val="000000"/>
          <w:sz w:val="17"/>
          <w:szCs w:val="17"/>
        </w:rPr>
        <w:t xml:space="preserve">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</w:t>
      </w:r>
      <w:proofErr w:type="gramEnd"/>
      <w:r>
        <w:rPr>
          <w:rFonts w:ascii="Arial" w:hAnsi="Arial" w:cs="Arial"/>
          <w:color w:val="000000"/>
          <w:sz w:val="17"/>
          <w:szCs w:val="17"/>
        </w:rPr>
        <w:t>одлежат уплате пошлины за возобновление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KB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Пошлины за возобновление уплачены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KC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Пошлины за возобновление не уплачены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+1" w:hAnsi="Arial+1" w:cs="Arial+1"/>
          <w:color w:val="000000"/>
          <w:sz w:val="17"/>
          <w:szCs w:val="17"/>
        </w:rPr>
      </w:pP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LZ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ОГРАНИЧЕНИЕ ПРАВА ПРОМЫШЛЕННОЙ СОБСТВЕННОСТИ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LA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Получен запрос об ограничении права промышленной собственности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LB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Запрос об ограничении права промышленной собственности отклонен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LC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 xml:space="preserve">Признание пунктов формулы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недействительными</w:t>
      </w:r>
      <w:proofErr w:type="gramEnd"/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>LD</w:t>
      </w:r>
      <w:r>
        <w:rPr>
          <w:rFonts w:ascii="Arial+1" w:hAnsi="Arial+1" w:cs="Arial+1"/>
          <w:color w:val="000000"/>
          <w:sz w:val="17"/>
          <w:szCs w:val="17"/>
        </w:rPr>
        <w:tab/>
        <w:t xml:space="preserve"> </w:t>
      </w:r>
      <w:r>
        <w:rPr>
          <w:rFonts w:ascii="Arial" w:hAnsi="Arial" w:cs="Arial"/>
          <w:color w:val="000000"/>
          <w:sz w:val="17"/>
          <w:szCs w:val="17"/>
        </w:rPr>
        <w:t>Частичный отказ от пунктов формулы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LE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Отсрочка действия права промышленной собственности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+1" w:hAnsi="Arial+1" w:cs="Arial+1"/>
          <w:color w:val="000000"/>
          <w:sz w:val="17"/>
          <w:szCs w:val="17"/>
        </w:rPr>
      </w:pP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MZ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ПРЕКРАЩЕНИЕ ПРАВА ПРОМЫШЛЕННОЙ СОБСТВЕННОСТИ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MA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Отказ или отзыв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MB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Просьба об аннулировании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MC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Аннулирование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MD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Начато рассмотрение протеста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ME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Начато рассмотрение заявления об аннулировании прав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MF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Право отменено в результате протеста или заявления об аннулировании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MG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Отмена права по другим причинам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MH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Отказ от пунктов формулы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MK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Истечение срока действия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ML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Аннулирование продления срока действия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MM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Аннулирование или прекращение вследствие неуплаты пошлины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MN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Отказ от возобновления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MP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Отказ в национальной охране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,Italic+1" w:hAnsi="Arial,Italic+1" w:cs="Arial,Italic+1"/>
          <w:i/>
          <w:iCs/>
          <w:color w:val="000000"/>
          <w:sz w:val="17"/>
          <w:szCs w:val="17"/>
        </w:rPr>
      </w:pP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                                                            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829" w:hanging="705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NZ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ПРОДЛЕНИЕ ИЛИ РАСШИРЕНИЕ ПРАВА ПРОМЫШЛЕННОЙ СОБСТВЕННОСТИ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NA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Запрос о переиздании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NB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Подтверждение о переиздании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NC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Запрос о возобновлении или продлении срока действия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ND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Подтверждение о возобновлении или продлении срока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NE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Запрос о восстановлении утраченного права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NF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Восстановление утраченного права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NG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Право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сохраненное после рассмотренного протеста или заявления об отмене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NH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Аннулирование отказа о возобновлении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+1" w:hAnsi="Arial+1" w:cs="Arial+1"/>
          <w:color w:val="000000"/>
          <w:sz w:val="17"/>
          <w:szCs w:val="17"/>
        </w:rPr>
      </w:pP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PZ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ПРАВОВОЙ СТАТУС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>PA</w:t>
      </w:r>
      <w:r>
        <w:rPr>
          <w:rFonts w:ascii="Arial+1" w:hAnsi="Arial+1" w:cs="Arial+1"/>
          <w:color w:val="000000"/>
          <w:sz w:val="17"/>
          <w:szCs w:val="17"/>
        </w:rPr>
        <w:tab/>
        <w:t xml:space="preserve"> </w:t>
      </w:r>
      <w:r>
        <w:rPr>
          <w:rFonts w:ascii="Arial" w:hAnsi="Arial" w:cs="Arial"/>
          <w:color w:val="000000"/>
          <w:sz w:val="17"/>
          <w:szCs w:val="17"/>
        </w:rPr>
        <w:t>Преобразование одного вида права промышленной собственности в другой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PB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Право собственности заявлено или установлено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PC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Передача или переуступка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>PD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Изменение владельца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PE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Передача в общественное пользование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+1" w:hAnsi="Arial+1" w:cs="Arial+1"/>
          <w:color w:val="000000"/>
          <w:sz w:val="17"/>
          <w:szCs w:val="17"/>
        </w:rPr>
      </w:pP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QZ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ЛИЦЕНЗИИ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QA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Возможность получения лицензии или предложение лицензии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QB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Лицензия выдана или зарегистрирована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QC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Прекращение действия лицензии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+1" w:hAnsi="Arial+1" w:cs="Arial+1"/>
          <w:color w:val="000000"/>
          <w:sz w:val="17"/>
          <w:szCs w:val="17"/>
        </w:rPr>
      </w:pP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RZ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РЕШЕНИЯ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НЕПОДПАДАЮЩИЕ ПОД ДРУГИЕ КОДЫ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RA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Принятие к рассмотрению запроса о нарушении прав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RB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Решение в связи с нарушением прав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RC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Поручительство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RD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Конфискация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RE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Решение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устанавливающее зависимость прав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RF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Отмена поручительства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конфискации или зависимости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RH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Другие решения ведомства по промышленной собственности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RL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Действия или решения суда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+1" w:hAnsi="Arial+1" w:cs="Arial+1"/>
          <w:color w:val="000000"/>
          <w:sz w:val="17"/>
          <w:szCs w:val="17"/>
        </w:rPr>
      </w:pP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lastRenderedPageBreak/>
        <w:t xml:space="preserve">SZ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ПУБЛИЧНОЕ РАСКРЫТИЕ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SA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Гриф секретности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SB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Снятие грифа секретности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SC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Доступность копий документа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представляющего право промышленной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собственности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+1" w:hAnsi="Arial+1" w:cs="Arial+1"/>
          <w:color w:val="000000"/>
          <w:sz w:val="17"/>
          <w:szCs w:val="17"/>
        </w:rPr>
      </w:pP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TZ </w:t>
      </w:r>
      <w:r>
        <w:rPr>
          <w:rFonts w:ascii="Arial" w:hAnsi="Arial" w:cs="Arial"/>
          <w:color w:val="000000"/>
          <w:sz w:val="17"/>
          <w:szCs w:val="17"/>
        </w:rPr>
        <w:t>ИСПРАВЛЕНИЕ</w:t>
      </w:r>
      <w:r>
        <w:rPr>
          <w:rFonts w:ascii="Arial+1" w:hAnsi="Arial+1" w:cs="Arial+1"/>
          <w:color w:val="000000"/>
          <w:sz w:val="17"/>
          <w:szCs w:val="17"/>
        </w:rPr>
        <w:t xml:space="preserve">; </w:t>
      </w:r>
      <w:r>
        <w:rPr>
          <w:rFonts w:ascii="Arial" w:hAnsi="Arial" w:cs="Arial"/>
          <w:color w:val="000000"/>
          <w:sz w:val="17"/>
          <w:szCs w:val="17"/>
        </w:rPr>
        <w:t>ИЗМЕНЕНИЕ</w:t>
      </w:r>
      <w:r>
        <w:rPr>
          <w:rFonts w:ascii="Arial+1" w:hAnsi="Arial+1" w:cs="Arial+1"/>
          <w:color w:val="000000"/>
          <w:sz w:val="17"/>
          <w:szCs w:val="17"/>
        </w:rPr>
        <w:t xml:space="preserve">; </w:t>
      </w:r>
      <w:r>
        <w:rPr>
          <w:rFonts w:ascii="Arial" w:hAnsi="Arial" w:cs="Arial"/>
          <w:color w:val="000000"/>
          <w:sz w:val="17"/>
          <w:szCs w:val="17"/>
        </w:rPr>
        <w:t>ПРОЧЕЕ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TA </w:t>
      </w:r>
      <w:r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Указание имени изобретателя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TB </w:t>
      </w:r>
      <w:r w:rsidR="00AB6F0D"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Внесение исправлений в имена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TC </w:t>
      </w:r>
      <w:r w:rsidR="00AB6F0D"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Изменение имен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TD </w:t>
      </w:r>
      <w:r w:rsidR="00AB6F0D"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Исправление адресов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TE </w:t>
      </w:r>
      <w:r w:rsidR="00AB6F0D"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Изменение адресов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TF </w:t>
      </w:r>
      <w:r w:rsidR="00AB6F0D"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Исправление дат</w:t>
      </w:r>
    </w:p>
    <w:p w:rsidR="006A0204" w:rsidRDefault="006A0204" w:rsidP="00AB6F0D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TG </w:t>
      </w:r>
      <w:r w:rsidR="00AB6F0D"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Исправление классификаций</w:t>
      </w:r>
    </w:p>
    <w:p w:rsidR="006A0204" w:rsidRDefault="006A0204" w:rsidP="00AB6F0D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>TH</w:t>
      </w:r>
      <w:r w:rsidR="00AB6F0D"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Исправление или изменение общего характера</w:t>
      </w:r>
    </w:p>
    <w:p w:rsidR="006A0204" w:rsidRDefault="006A0204" w:rsidP="00AB6F0D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TK </w:t>
      </w:r>
      <w:r w:rsidR="00AB6F0D"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Ошибки в патентных бюллетенях</w:t>
      </w:r>
    </w:p>
    <w:p w:rsidR="00AB6F0D" w:rsidRDefault="00AB6F0D" w:rsidP="006A0204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17"/>
          <w:szCs w:val="17"/>
        </w:rPr>
      </w:pPr>
    </w:p>
    <w:p w:rsidR="006A0204" w:rsidRDefault="006A0204" w:rsidP="00AB6F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7"/>
          <w:szCs w:val="17"/>
        </w:rPr>
      </w:pP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ЧАСТЬ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B (i): </w:t>
      </w:r>
      <w:r>
        <w:rPr>
          <w:rFonts w:ascii="Arial" w:hAnsi="Arial" w:cs="Arial"/>
          <w:color w:val="000000"/>
          <w:sz w:val="17"/>
          <w:szCs w:val="17"/>
        </w:rPr>
        <w:t>Цифра Для Указания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+1" w:hAnsi="Arial+1" w:cs="Arial+1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>Статуса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Заявки</w:t>
      </w:r>
    </w:p>
    <w:p w:rsidR="006A0204" w:rsidRDefault="006A0204" w:rsidP="00AB6F0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1 </w:t>
      </w:r>
      <w:r w:rsidR="00AB6F0D"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заявка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по которой не было проведено ни поиска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ни экспертизы</w:t>
      </w:r>
    </w:p>
    <w:p w:rsidR="006A0204" w:rsidRDefault="006A0204" w:rsidP="00AB6F0D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2 </w:t>
      </w:r>
      <w:r w:rsidR="00AB6F0D"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заявка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по которой был проведен поиск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но не было проведено экспертизы</w:t>
      </w:r>
    </w:p>
    <w:p w:rsidR="006A0204" w:rsidRDefault="006A0204" w:rsidP="00AB6F0D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3 </w:t>
      </w:r>
      <w:r w:rsidR="00AB6F0D"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заявка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по которой была проведена экспертиза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но не было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про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ведено</w:t>
      </w:r>
    </w:p>
    <w:p w:rsidR="006A0204" w:rsidRDefault="006A0204" w:rsidP="00AB6F0D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поиска</w:t>
      </w:r>
    </w:p>
    <w:p w:rsidR="006A0204" w:rsidRDefault="006A0204" w:rsidP="00AB6F0D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>4</w:t>
      </w:r>
      <w:r w:rsidR="00AB6F0D"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заявка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по которой были проведены и поиск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и экспертиза</w:t>
      </w:r>
    </w:p>
    <w:p w:rsidR="006A0204" w:rsidRDefault="006A0204" w:rsidP="00AB6F0D">
      <w:pPr>
        <w:autoSpaceDE w:val="0"/>
        <w:autoSpaceDN w:val="0"/>
        <w:adjustRightInd w:val="0"/>
        <w:spacing w:after="0" w:line="240" w:lineRule="auto"/>
        <w:ind w:left="2124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9 </w:t>
      </w:r>
      <w:r w:rsidR="00AB6F0D"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заявки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подпадающие под несколько вышеперечисленных категорий </w:t>
      </w:r>
      <w:r>
        <w:rPr>
          <w:rFonts w:ascii="Arial+1" w:hAnsi="Arial+1" w:cs="Arial+1"/>
          <w:color w:val="000000"/>
          <w:sz w:val="17"/>
          <w:szCs w:val="17"/>
        </w:rPr>
        <w:t>1 - 4</w:t>
      </w:r>
    </w:p>
    <w:p w:rsidR="00AB6F0D" w:rsidRDefault="00AB6F0D" w:rsidP="00AB6F0D">
      <w:pPr>
        <w:autoSpaceDE w:val="0"/>
        <w:autoSpaceDN w:val="0"/>
        <w:adjustRightInd w:val="0"/>
        <w:spacing w:after="0" w:line="240" w:lineRule="auto"/>
        <w:ind w:firstLine="708"/>
        <w:rPr>
          <w:rFonts w:ascii="Arial,Italic" w:hAnsi="Arial,Italic" w:cs="Arial,Italic"/>
          <w:i/>
          <w:iCs/>
          <w:color w:val="000000"/>
          <w:sz w:val="17"/>
          <w:szCs w:val="17"/>
        </w:rPr>
      </w:pPr>
    </w:p>
    <w:p w:rsidR="006A0204" w:rsidRDefault="006A0204" w:rsidP="00AB6F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7"/>
          <w:szCs w:val="17"/>
        </w:rPr>
      </w:pPr>
      <w:r>
        <w:rPr>
          <w:rFonts w:ascii="Arial,Italic" w:hAnsi="Arial,Italic" w:cs="Arial,Italic"/>
          <w:i/>
          <w:iCs/>
          <w:color w:val="000000"/>
          <w:sz w:val="17"/>
          <w:szCs w:val="17"/>
        </w:rPr>
        <w:t>ЧАСТЬ</w:t>
      </w:r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 B (</w:t>
      </w:r>
      <w:proofErr w:type="spellStart"/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>ii</w:t>
      </w:r>
      <w:proofErr w:type="spellEnd"/>
      <w:r>
        <w:rPr>
          <w:rFonts w:ascii="Arial,Italic+1" w:hAnsi="Arial,Italic+1" w:cs="Arial,Italic+1"/>
          <w:i/>
          <w:iCs/>
          <w:color w:val="000000"/>
          <w:sz w:val="17"/>
          <w:szCs w:val="17"/>
        </w:rPr>
        <w:t xml:space="preserve">): </w:t>
      </w:r>
      <w:r>
        <w:rPr>
          <w:rFonts w:ascii="Arial" w:hAnsi="Arial" w:cs="Arial"/>
          <w:color w:val="000000"/>
          <w:sz w:val="17"/>
          <w:szCs w:val="17"/>
        </w:rPr>
        <w:t>БУКВА ДЛЯ УКАЗАНИЯ ПРАВА ПРОМЫШЛЕННОЙ СОБСТВЕННОСТИ</w:t>
      </w:r>
    </w:p>
    <w:p w:rsidR="006A0204" w:rsidRDefault="006A0204" w:rsidP="00AB6F0D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A </w:t>
      </w:r>
      <w:r w:rsidR="00AB6F0D"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Патент на изобретение</w:t>
      </w:r>
    </w:p>
    <w:p w:rsidR="006A0204" w:rsidRDefault="006A0204" w:rsidP="00AB6F0D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B </w:t>
      </w:r>
      <w:r w:rsidR="00AB6F0D"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Дополнительный патент</w:t>
      </w:r>
    </w:p>
    <w:p w:rsidR="006A0204" w:rsidRDefault="006A0204" w:rsidP="00AB6F0D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C </w:t>
      </w:r>
      <w:r w:rsidR="00AB6F0D"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Патент на усовершенствование</w:t>
      </w:r>
    </w:p>
    <w:p w:rsidR="006A0204" w:rsidRDefault="006A0204" w:rsidP="00AB6F0D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>D</w:t>
      </w:r>
      <w:r w:rsidR="00AB6F0D"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+1" w:hAnsi="Arial+1" w:cs="Arial+1"/>
          <w:color w:val="000000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Ввозной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патент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патент на применение или сходный с ними</w:t>
      </w:r>
    </w:p>
    <w:p w:rsidR="006A0204" w:rsidRDefault="006A0204" w:rsidP="00AB6F0D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E </w:t>
      </w:r>
      <w:r w:rsidR="00AB6F0D"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Патент на растение</w:t>
      </w:r>
    </w:p>
    <w:p w:rsidR="006A0204" w:rsidRDefault="006A0204" w:rsidP="00AB6F0D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F </w:t>
      </w:r>
      <w:r w:rsidR="00AB6F0D"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 xml:space="preserve">Авторское свидетельство или сходный с ним вид права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промышленной</w:t>
      </w:r>
      <w:proofErr w:type="gramEnd"/>
    </w:p>
    <w:p w:rsidR="006A0204" w:rsidRDefault="006A0204" w:rsidP="00AB6F0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собственности</w:t>
      </w:r>
    </w:p>
    <w:p w:rsidR="006A0204" w:rsidRDefault="006A0204" w:rsidP="00AB6F0D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G </w:t>
      </w:r>
      <w:r w:rsidR="00AB6F0D"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Дополнительное авторское свидетельство или сходный с ним вид права</w:t>
      </w:r>
    </w:p>
    <w:p w:rsidR="006A0204" w:rsidRDefault="006A0204" w:rsidP="00AB6F0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промышленной собственности</w:t>
      </w:r>
    </w:p>
    <w:p w:rsidR="006A0204" w:rsidRDefault="006A0204" w:rsidP="00AB6F0D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H </w:t>
      </w:r>
      <w:r w:rsidR="00AB6F0D"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Свидетельство о полезности</w:t>
      </w:r>
    </w:p>
    <w:p w:rsidR="006A0204" w:rsidRDefault="006A0204" w:rsidP="00AB6F0D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J </w:t>
      </w:r>
      <w:r w:rsidR="00AB6F0D"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Дополнительное свидетельство о полезности</w:t>
      </w:r>
    </w:p>
    <w:p w:rsidR="006A0204" w:rsidRDefault="006A0204" w:rsidP="00AB6F0D">
      <w:pPr>
        <w:autoSpaceDE w:val="0"/>
        <w:autoSpaceDN w:val="0"/>
        <w:adjustRightInd w:val="0"/>
        <w:spacing w:after="0" w:line="240" w:lineRule="auto"/>
        <w:ind w:left="2124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X </w:t>
      </w:r>
      <w:r w:rsidR="00AB6F0D"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Вид права промышленной собственности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подпадающий под категории </w:t>
      </w:r>
      <w:r>
        <w:rPr>
          <w:rFonts w:ascii="Arial+1" w:hAnsi="Arial+1" w:cs="Arial+1"/>
          <w:color w:val="000000"/>
          <w:sz w:val="17"/>
          <w:szCs w:val="17"/>
        </w:rPr>
        <w:t>A -J</w:t>
      </w:r>
    </w:p>
    <w:p w:rsidR="006A0204" w:rsidRDefault="006A0204" w:rsidP="00AB6F0D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K </w:t>
      </w:r>
      <w:r w:rsidR="00AB6F0D"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Полезная модель</w:t>
      </w:r>
    </w:p>
    <w:p w:rsidR="006A0204" w:rsidRDefault="006A0204" w:rsidP="00AB6F0D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L </w:t>
      </w:r>
      <w:r w:rsidR="00AB6F0D"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Промышленный образец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патент на промышленный образец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свидетельство</w:t>
      </w:r>
    </w:p>
    <w:p w:rsidR="006A0204" w:rsidRDefault="006A0204" w:rsidP="00AB6F0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на промышленный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образей</w:t>
      </w:r>
      <w:proofErr w:type="spellEnd"/>
    </w:p>
    <w:p w:rsidR="006A0204" w:rsidRDefault="006A0204" w:rsidP="00AB6F0D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Q </w:t>
      </w:r>
      <w:r w:rsidR="00AB6F0D"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Промышленная модель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свидетельство на промышленную модель</w:t>
      </w:r>
    </w:p>
    <w:p w:rsidR="006A0204" w:rsidRDefault="006A0204" w:rsidP="00AB6F0D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Y </w:t>
      </w:r>
      <w:r w:rsidR="00AB6F0D">
        <w:rPr>
          <w:rFonts w:ascii="Arial+1" w:hAnsi="Arial+1" w:cs="Arial+1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Вид права промышленной собственности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не выделенный специально или</w:t>
      </w:r>
    </w:p>
    <w:p w:rsidR="006A0204" w:rsidRDefault="006A0204" w:rsidP="00AB6F0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+1" w:hAnsi="Arial+1" w:cs="Arial+1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подпадающий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под несколько категорий </w:t>
      </w:r>
      <w:r>
        <w:rPr>
          <w:rFonts w:ascii="Arial+1" w:hAnsi="Arial+1" w:cs="Arial+1"/>
          <w:color w:val="000000"/>
          <w:sz w:val="17"/>
          <w:szCs w:val="17"/>
        </w:rPr>
        <w:t>A - Q.</w:t>
      </w:r>
    </w:p>
    <w:p w:rsidR="00AB6F0D" w:rsidRDefault="00AB6F0D" w:rsidP="006A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6A0204" w:rsidRPr="00AB6F0D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17"/>
        </w:rPr>
      </w:pPr>
      <w:r w:rsidRPr="00AB6F0D">
        <w:rPr>
          <w:rFonts w:ascii="Arial" w:hAnsi="Arial" w:cs="Arial"/>
          <w:b/>
          <w:color w:val="000000"/>
          <w:sz w:val="17"/>
          <w:szCs w:val="17"/>
        </w:rPr>
        <w:t>РЕКОМЕНДАЦИИ</w:t>
      </w:r>
    </w:p>
    <w:p w:rsidR="00AB6F0D" w:rsidRDefault="00AB6F0D" w:rsidP="006A020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8. </w:t>
      </w:r>
      <w:r>
        <w:rPr>
          <w:rFonts w:ascii="Arial" w:hAnsi="Arial" w:cs="Arial"/>
          <w:color w:val="000000"/>
          <w:sz w:val="17"/>
          <w:szCs w:val="17"/>
        </w:rPr>
        <w:t>Коды должны применяться ко всем заголовкам сообщений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публикуемых в патентных бюллетенях</w:t>
      </w:r>
      <w:r>
        <w:rPr>
          <w:rFonts w:ascii="Arial+1" w:hAnsi="Arial+1" w:cs="Arial+1"/>
          <w:color w:val="000000"/>
          <w:sz w:val="17"/>
          <w:szCs w:val="17"/>
        </w:rPr>
        <w:t>,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включая списки опечаток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если для этих заголовков предусмотрены конкретные коды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AB6F0D" w:rsidRDefault="00AB6F0D" w:rsidP="006A020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9. </w:t>
      </w:r>
      <w:r>
        <w:rPr>
          <w:rFonts w:ascii="Arial" w:hAnsi="Arial" w:cs="Arial"/>
          <w:color w:val="000000"/>
          <w:sz w:val="17"/>
          <w:szCs w:val="17"/>
        </w:rPr>
        <w:t>Каждый код должен применяться к конкретному заголовку путем проставления заглавных букв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непосредственно до или после текста заголовка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В случае</w:t>
      </w:r>
      <w:proofErr w:type="gramStart"/>
      <w:r>
        <w:rPr>
          <w:rFonts w:ascii="Arial+1" w:hAnsi="Arial+1" w:cs="Arial+1"/>
          <w:color w:val="000000"/>
          <w:sz w:val="17"/>
          <w:szCs w:val="17"/>
        </w:rPr>
        <w:t>,</w:t>
      </w:r>
      <w:proofErr w:type="gramEnd"/>
      <w:r>
        <w:rPr>
          <w:rFonts w:ascii="Arial+1" w:hAnsi="Arial+1" w:cs="Arial+1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если для кодирования данных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приводимых под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конкретным заголовком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необходимо использовать два или более кодов</w:t>
      </w:r>
      <w:r>
        <w:rPr>
          <w:rFonts w:ascii="Arial+1" w:hAnsi="Arial+1" w:cs="Arial+1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все эти коды должны проставляться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+1" w:hAnsi="Arial+1" w:cs="Arial+1"/>
          <w:color w:val="000000"/>
          <w:sz w:val="17"/>
          <w:szCs w:val="17"/>
        </w:rPr>
        <w:t>,</w:t>
      </w:r>
      <w:proofErr w:type="gramEnd"/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желательно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разделенные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наклонной чертой</w:t>
      </w:r>
      <w:r>
        <w:rPr>
          <w:rFonts w:ascii="Arial+1" w:hAnsi="Arial+1" w:cs="Arial+1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Если заголовок сообщения отпечатан более чем на одном языке</w:t>
      </w:r>
      <w:r>
        <w:rPr>
          <w:rFonts w:ascii="Arial+1" w:hAnsi="Arial+1" w:cs="Arial+1"/>
          <w:color w:val="000000"/>
          <w:sz w:val="17"/>
          <w:szCs w:val="17"/>
        </w:rPr>
        <w:t>,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ко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д</w:t>
      </w:r>
      <w:r>
        <w:rPr>
          <w:rFonts w:ascii="Arial+1" w:hAnsi="Arial+1" w:cs="Arial+1"/>
          <w:color w:val="000000"/>
          <w:sz w:val="17"/>
          <w:szCs w:val="17"/>
        </w:rPr>
        <w:t>(</w:t>
      </w:r>
      <w:proofErr w:type="gramEnd"/>
      <w:r>
        <w:rPr>
          <w:rFonts w:ascii="Arial" w:hAnsi="Arial" w:cs="Arial"/>
          <w:color w:val="000000"/>
          <w:sz w:val="17"/>
          <w:szCs w:val="17"/>
        </w:rPr>
        <w:t>ы</w:t>
      </w:r>
      <w:r>
        <w:rPr>
          <w:rFonts w:ascii="Arial+1" w:hAnsi="Arial+1" w:cs="Arial+1"/>
          <w:color w:val="000000"/>
          <w:sz w:val="17"/>
          <w:szCs w:val="17"/>
        </w:rPr>
        <w:t xml:space="preserve">) </w:t>
      </w:r>
      <w:r>
        <w:rPr>
          <w:rFonts w:ascii="Arial" w:hAnsi="Arial" w:cs="Arial"/>
          <w:color w:val="000000"/>
          <w:sz w:val="17"/>
          <w:szCs w:val="17"/>
        </w:rPr>
        <w:t>может проставляться только один раз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AB6F0D" w:rsidRDefault="00AB6F0D" w:rsidP="006A020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+1" w:hAnsi="Arial+1" w:cs="Arial+1"/>
          <w:color w:val="000000"/>
          <w:sz w:val="17"/>
          <w:szCs w:val="17"/>
        </w:rPr>
        <w:t xml:space="preserve">10. </w:t>
      </w:r>
      <w:r>
        <w:rPr>
          <w:rFonts w:ascii="Arial" w:hAnsi="Arial" w:cs="Arial"/>
          <w:color w:val="000000"/>
          <w:sz w:val="17"/>
          <w:szCs w:val="17"/>
        </w:rPr>
        <w:t>Чтобы помочь читателям патентных бюллетеней максимально использовать коды настоящие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рекомендации и перечни кодов с соответствующими заголовками должны быть опубликованы в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патентном</w:t>
      </w:r>
      <w:proofErr w:type="gramEnd"/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бюллетене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до их введения и далее печататься периодически по мере необходимости</w:t>
      </w:r>
      <w:r>
        <w:rPr>
          <w:rFonts w:ascii="Arial+1" w:hAnsi="Arial+1" w:cs="Arial+1"/>
          <w:color w:val="000000"/>
          <w:sz w:val="17"/>
          <w:szCs w:val="17"/>
        </w:rPr>
        <w:t>.</w:t>
      </w:r>
    </w:p>
    <w:p w:rsidR="006A0204" w:rsidRDefault="006A0204" w:rsidP="006A0204">
      <w:pPr>
        <w:rPr>
          <w:rFonts w:cs="TimesNewRoman"/>
          <w:color w:val="000000"/>
          <w:sz w:val="17"/>
          <w:szCs w:val="17"/>
        </w:rPr>
      </w:pPr>
    </w:p>
    <w:p w:rsidR="006A0204" w:rsidRDefault="006A0204" w:rsidP="00AB6F0D">
      <w:pPr>
        <w:jc w:val="right"/>
        <w:rPr>
          <w:rFonts w:cs="TimesNewRoman"/>
          <w:color w:val="000000"/>
          <w:sz w:val="17"/>
          <w:szCs w:val="17"/>
        </w:rPr>
      </w:pPr>
      <w:r>
        <w:rPr>
          <w:rFonts w:ascii="TimesNewRoman" w:hAnsi="TimesNewRoman" w:cs="TimesNewRoman"/>
          <w:color w:val="000000"/>
          <w:sz w:val="17"/>
          <w:szCs w:val="17"/>
        </w:rPr>
        <w:t>[</w:t>
      </w:r>
      <w:r>
        <w:rPr>
          <w:rFonts w:ascii="Arial" w:hAnsi="Arial" w:cs="Arial"/>
          <w:color w:val="000000"/>
          <w:sz w:val="17"/>
          <w:szCs w:val="17"/>
        </w:rPr>
        <w:t>Конец Стандарта</w:t>
      </w:r>
      <w:r>
        <w:rPr>
          <w:rFonts w:ascii="TimesNewRoman" w:hAnsi="TimesNewRoman" w:cs="TimesNewRoman"/>
          <w:color w:val="000000"/>
          <w:sz w:val="17"/>
          <w:szCs w:val="17"/>
        </w:rPr>
        <w:t>]</w:t>
      </w:r>
    </w:p>
    <w:p w:rsidR="00AB6F0D" w:rsidRDefault="00AB6F0D" w:rsidP="00AB6F0D">
      <w:pPr>
        <w:jc w:val="right"/>
        <w:rPr>
          <w:rFonts w:cs="TimesNewRoman"/>
          <w:color w:val="000000"/>
          <w:sz w:val="17"/>
          <w:szCs w:val="17"/>
        </w:rPr>
      </w:pPr>
    </w:p>
    <w:p w:rsidR="00AB6F0D" w:rsidRPr="00AB6F0D" w:rsidRDefault="00AB6F0D" w:rsidP="00AB6F0D">
      <w:pPr>
        <w:jc w:val="right"/>
        <w:rPr>
          <w:rFonts w:cs="Arial"/>
          <w:color w:val="000000"/>
          <w:sz w:val="17"/>
          <w:szCs w:val="17"/>
        </w:rPr>
      </w:pPr>
      <w:bookmarkStart w:id="0" w:name="_GoBack"/>
      <w:bookmarkEnd w:id="0"/>
    </w:p>
    <w:p w:rsidR="006A0204" w:rsidRDefault="00AB6F0D" w:rsidP="006A0204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________________________________________________________________________________________________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+1" w:hAnsi="Arial+1" w:cs="Arial+1"/>
          <w:color w:val="0000FF"/>
          <w:sz w:val="11"/>
          <w:szCs w:val="11"/>
        </w:rPr>
        <w:t xml:space="preserve">(*) </w:t>
      </w:r>
      <w:r>
        <w:rPr>
          <w:rFonts w:ascii="Arial" w:hAnsi="Arial" w:cs="Arial"/>
          <w:color w:val="000000"/>
          <w:sz w:val="16"/>
          <w:szCs w:val="16"/>
        </w:rPr>
        <w:t>Для целей применения этого набора буквенных кодов считается</w:t>
      </w:r>
      <w:r>
        <w:rPr>
          <w:rFonts w:ascii="Arial+1" w:hAnsi="Arial+1" w:cs="Arial+1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 xml:space="preserve">что выдача охранного документа или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регистрация</w:t>
      </w:r>
    </w:p>
    <w:p w:rsidR="006A0204" w:rsidRDefault="006A0204" w:rsidP="006A0204">
      <w:pPr>
        <w:autoSpaceDE w:val="0"/>
        <w:autoSpaceDN w:val="0"/>
        <w:adjustRightInd w:val="0"/>
        <w:spacing w:after="0" w:line="240" w:lineRule="auto"/>
        <w:rPr>
          <w:rFonts w:ascii="Arial+1" w:hAnsi="Arial+1" w:cs="Arial+1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права промышленной собственности влечет за собой также публикацию в смысле параграфа </w:t>
      </w:r>
      <w:r>
        <w:rPr>
          <w:rFonts w:ascii="Arial+1" w:hAnsi="Arial+1" w:cs="Arial+1"/>
          <w:color w:val="000000"/>
          <w:sz w:val="16"/>
          <w:szCs w:val="16"/>
        </w:rPr>
        <w:t>4(b).</w:t>
      </w:r>
    </w:p>
    <w:p w:rsidR="006A0204" w:rsidRDefault="006A0204" w:rsidP="006A0204"/>
    <w:sectPr w:rsidR="006A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+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+1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Arial,Italic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,Italic+1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04"/>
    <w:rsid w:val="00260C7A"/>
    <w:rsid w:val="00657302"/>
    <w:rsid w:val="006A0204"/>
    <w:rsid w:val="00AB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2013-08-06T09:09:00Z</dcterms:created>
  <dcterms:modified xsi:type="dcterms:W3CDTF">2013-08-06T09:22:00Z</dcterms:modified>
</cp:coreProperties>
</file>