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  <w:r w:rsidRPr="0060594D">
        <w:rPr>
          <w:rFonts w:ascii="Arial,Bold" w:hAnsi="Arial,Bold" w:cs="Arial,Bold"/>
          <w:b/>
          <w:bCs/>
          <w:noProof/>
          <w:sz w:val="17"/>
          <w:szCs w:val="17"/>
          <w:lang w:eastAsia="ru-RU"/>
        </w:rPr>
        <w:drawing>
          <wp:inline distT="0" distB="0" distL="0" distR="0" wp14:anchorId="625B8EF8" wp14:editId="6D88AED6">
            <wp:extent cx="5940425" cy="108973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8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sz w:val="32"/>
          <w:szCs w:val="32"/>
        </w:rPr>
      </w:pPr>
      <w:r w:rsidRPr="0060594D">
        <w:rPr>
          <w:rFonts w:ascii="Arial,Bold" w:hAnsi="Arial,Bold" w:cs="Arial,Bold"/>
          <w:b/>
          <w:bCs/>
          <w:sz w:val="32"/>
          <w:szCs w:val="32"/>
        </w:rPr>
        <w:t>СТАНДАРТ</w:t>
      </w:r>
      <w:r w:rsidRPr="0060594D">
        <w:rPr>
          <w:rFonts w:ascii="Arial,Bold+1" w:hAnsi="Arial,Bold+1" w:cs="Arial,Bold+1"/>
          <w:b/>
          <w:bCs/>
          <w:sz w:val="32"/>
          <w:szCs w:val="32"/>
        </w:rPr>
        <w:t xml:space="preserve"> ST.34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sz w:val="32"/>
          <w:szCs w:val="32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0594D">
        <w:rPr>
          <w:rFonts w:ascii="Arial" w:hAnsi="Arial" w:cs="Arial"/>
          <w:sz w:val="24"/>
          <w:szCs w:val="24"/>
        </w:rPr>
        <w:t>РЕКОМЕНДАЦИИ</w:t>
      </w:r>
      <w:r w:rsidRPr="0060594D">
        <w:rPr>
          <w:rFonts w:ascii="Arial+1" w:hAnsi="Arial+1" w:cs="Arial+1"/>
          <w:sz w:val="24"/>
          <w:szCs w:val="24"/>
        </w:rPr>
        <w:t xml:space="preserve">, </w:t>
      </w:r>
      <w:r w:rsidRPr="0060594D">
        <w:rPr>
          <w:rFonts w:ascii="Arial" w:hAnsi="Arial" w:cs="Arial"/>
          <w:sz w:val="24"/>
          <w:szCs w:val="24"/>
        </w:rPr>
        <w:t>КАСАЮЩИЕСЯ ЗАПИСИ НОМЕРОВ ЗАЯВОК В ЭЛЕКТРОННОЙ ФОРМЕ С ЦЕЛЬЮ ОБМЕНА БИБЛИОГРАФИЧЕСКИМИ ДАННЫМИ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60594D">
        <w:rPr>
          <w:rFonts w:ascii="Arial,Italic" w:hAnsi="Arial,Italic" w:cs="Arial,Italic"/>
          <w:i/>
          <w:iCs/>
          <w:sz w:val="17"/>
          <w:szCs w:val="17"/>
        </w:rPr>
        <w:t>Пересмотренный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те</w:t>
      </w:r>
      <w:proofErr w:type="gramStart"/>
      <w:r w:rsidRPr="0060594D">
        <w:rPr>
          <w:rFonts w:ascii="Arial,Italic" w:hAnsi="Arial,Italic" w:cs="Arial,Italic"/>
          <w:i/>
          <w:iCs/>
          <w:sz w:val="17"/>
          <w:szCs w:val="17"/>
        </w:rPr>
        <w:t>кст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пр</w:t>
      </w:r>
      <w:proofErr w:type="gramEnd"/>
      <w:r w:rsidRPr="0060594D">
        <w:rPr>
          <w:rFonts w:ascii="Arial,Italic" w:hAnsi="Arial,Italic" w:cs="Arial,Italic"/>
          <w:i/>
          <w:iCs/>
          <w:sz w:val="17"/>
          <w:szCs w:val="17"/>
        </w:rPr>
        <w:t>инят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Исполнительным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Координационным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Комитетом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sz w:val="17"/>
          <w:szCs w:val="17"/>
        </w:rPr>
      </w:pPr>
      <w:r w:rsidRPr="0060594D">
        <w:rPr>
          <w:rFonts w:ascii="Arial,Italic" w:hAnsi="Arial,Italic" w:cs="Arial,Italic"/>
          <w:i/>
          <w:iCs/>
          <w:sz w:val="17"/>
          <w:szCs w:val="17"/>
        </w:rPr>
        <w:t>ПКИПС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на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20-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ой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сессии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30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мая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1997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г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60594D">
        <w:rPr>
          <w:rFonts w:ascii="Arial" w:hAnsi="Arial" w:cs="Arial"/>
          <w:b/>
          <w:sz w:val="17"/>
          <w:szCs w:val="17"/>
        </w:rPr>
        <w:t>ВВЕДЕНИЕ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1. </w:t>
      </w:r>
      <w:r w:rsidRPr="0060594D">
        <w:rPr>
          <w:rFonts w:ascii="Arial" w:hAnsi="Arial" w:cs="Arial"/>
          <w:sz w:val="17"/>
          <w:szCs w:val="17"/>
        </w:rPr>
        <w:t>Целью настоящих рекомендаций является облегчение обмена библиографическими данными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60594D">
        <w:rPr>
          <w:rFonts w:ascii="Arial" w:hAnsi="Arial" w:cs="Arial"/>
          <w:sz w:val="17"/>
          <w:szCs w:val="17"/>
        </w:rPr>
        <w:t>в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частности теми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которые используются в качестве номеров приоритетных заявок на патент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60594D">
        <w:rPr>
          <w:rFonts w:ascii="Arial" w:hAnsi="Arial" w:cs="Arial"/>
          <w:sz w:val="17"/>
          <w:szCs w:val="17"/>
        </w:rPr>
        <w:t>между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ведомствами по промышленной собственности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организациями и другими учреждениями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2. </w:t>
      </w:r>
      <w:r w:rsidRPr="0060594D">
        <w:rPr>
          <w:rFonts w:ascii="Arial" w:hAnsi="Arial" w:cs="Arial"/>
          <w:sz w:val="17"/>
          <w:szCs w:val="17"/>
        </w:rPr>
        <w:t>Рекомендации содержат положения о том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как следует записывать номера заявок на патенты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промышленные образцы и на другие объекты промышленной собственности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что позволит делать ссылки </w:t>
      </w:r>
      <w:proofErr w:type="gramStart"/>
      <w:r w:rsidRPr="0060594D">
        <w:rPr>
          <w:rFonts w:ascii="Arial" w:hAnsi="Arial" w:cs="Arial"/>
          <w:sz w:val="17"/>
          <w:szCs w:val="17"/>
        </w:rPr>
        <w:t>на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приоритетные данные по патентам на электронных носителях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таких как </w:t>
      </w:r>
      <w:r w:rsidRPr="0060594D">
        <w:rPr>
          <w:rFonts w:ascii="Arial+1" w:hAnsi="Arial+1" w:cs="Arial+1"/>
          <w:sz w:val="17"/>
          <w:szCs w:val="17"/>
        </w:rPr>
        <w:t xml:space="preserve">CD-ROM </w:t>
      </w:r>
      <w:r w:rsidRPr="0060594D">
        <w:rPr>
          <w:rFonts w:ascii="Arial" w:hAnsi="Arial" w:cs="Arial"/>
          <w:sz w:val="17"/>
          <w:szCs w:val="17"/>
        </w:rPr>
        <w:t>или магнитная лента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Рекомендации определяют формат записи номеров заявок на носителях обмена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в котором </w:t>
      </w:r>
      <w:proofErr w:type="gramStart"/>
      <w:r w:rsidRPr="0060594D">
        <w:rPr>
          <w:rFonts w:ascii="Arial" w:hAnsi="Arial" w:cs="Arial"/>
          <w:sz w:val="17"/>
          <w:szCs w:val="17"/>
        </w:rPr>
        <w:t>полная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информация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а именно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proofErr w:type="spellStart"/>
      <w:r w:rsidRPr="0060594D">
        <w:rPr>
          <w:rFonts w:ascii="Arial" w:hAnsi="Arial" w:cs="Arial"/>
          <w:sz w:val="17"/>
          <w:szCs w:val="17"/>
        </w:rPr>
        <w:t>двубуквенный</w:t>
      </w:r>
      <w:proofErr w:type="spellEnd"/>
      <w:r w:rsidRPr="0060594D">
        <w:rPr>
          <w:rFonts w:ascii="Arial" w:hAnsi="Arial" w:cs="Arial"/>
          <w:sz w:val="17"/>
          <w:szCs w:val="17"/>
        </w:rPr>
        <w:t xml:space="preserve"> код в соответствии со Стандартом ВОИС </w:t>
      </w:r>
      <w:r w:rsidRPr="0060594D">
        <w:rPr>
          <w:rFonts w:ascii="Arial+1" w:hAnsi="Arial+1" w:cs="Arial+1"/>
          <w:sz w:val="17"/>
          <w:szCs w:val="17"/>
        </w:rPr>
        <w:t xml:space="preserve">ST.3, </w:t>
      </w:r>
      <w:r w:rsidRPr="0060594D">
        <w:rPr>
          <w:rFonts w:ascii="Arial" w:hAnsi="Arial" w:cs="Arial"/>
          <w:sz w:val="17"/>
          <w:szCs w:val="17"/>
        </w:rPr>
        <w:t>однобуквенный код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идентифицирующий тип объекта промышленной собственности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или код вида заявки</w:t>
      </w:r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и номер заявки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60594D">
        <w:rPr>
          <w:rFonts w:ascii="Arial" w:hAnsi="Arial" w:cs="Arial"/>
          <w:sz w:val="17"/>
          <w:szCs w:val="17"/>
        </w:rPr>
        <w:t>представлена</w:t>
      </w:r>
      <w:proofErr w:type="gramEnd"/>
      <w:r w:rsidRPr="0060594D">
        <w:rPr>
          <w:rFonts w:ascii="Arial" w:hAnsi="Arial" w:cs="Arial"/>
          <w:sz w:val="17"/>
          <w:szCs w:val="17"/>
        </w:rPr>
        <w:t xml:space="preserve"> в виде единой последовательности фиксированной длины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3. </w:t>
      </w:r>
      <w:proofErr w:type="gramStart"/>
      <w:r w:rsidRPr="0060594D">
        <w:rPr>
          <w:rFonts w:ascii="Arial" w:hAnsi="Arial" w:cs="Arial"/>
          <w:sz w:val="17"/>
          <w:szCs w:val="17"/>
        </w:rPr>
        <w:t>Для обмена библиографическими данными</w:t>
      </w:r>
      <w:r w:rsidRPr="0060594D">
        <w:rPr>
          <w:rFonts w:ascii="Arial+1" w:hAnsi="Arial+1" w:cs="Arial+1"/>
          <w:sz w:val="17"/>
          <w:szCs w:val="17"/>
        </w:rPr>
        <w:t>, (</w:t>
      </w:r>
      <w:r w:rsidRPr="0060594D">
        <w:rPr>
          <w:rFonts w:ascii="Arial" w:hAnsi="Arial" w:cs="Arial"/>
          <w:sz w:val="17"/>
          <w:szCs w:val="17"/>
        </w:rPr>
        <w:t>включая библиографические данные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отличные от номеров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заявок</w:t>
      </w:r>
      <w:r w:rsidRPr="0060594D">
        <w:rPr>
          <w:rFonts w:ascii="Arial+1" w:hAnsi="Arial+1" w:cs="Arial+1"/>
          <w:sz w:val="17"/>
          <w:szCs w:val="17"/>
        </w:rPr>
        <w:t xml:space="preserve">), </w:t>
      </w:r>
      <w:r w:rsidRPr="0060594D">
        <w:rPr>
          <w:rFonts w:ascii="Arial" w:hAnsi="Arial" w:cs="Arial"/>
          <w:sz w:val="17"/>
          <w:szCs w:val="17"/>
        </w:rPr>
        <w:t>рефератами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полными текстами и факсимильной информацией патентных документов или патентными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документами в смешанной моде используются Стандарты ВОИС </w:t>
      </w:r>
      <w:r w:rsidRPr="0060594D">
        <w:rPr>
          <w:rFonts w:ascii="Arial+1" w:hAnsi="Arial+1" w:cs="Arial+1"/>
          <w:sz w:val="17"/>
          <w:szCs w:val="17"/>
        </w:rPr>
        <w:t xml:space="preserve">ST.30, ST.32, ST.33 </w:t>
      </w:r>
      <w:r w:rsidRPr="0060594D">
        <w:rPr>
          <w:rFonts w:ascii="Arial" w:hAnsi="Arial" w:cs="Arial"/>
          <w:sz w:val="17"/>
          <w:szCs w:val="17"/>
        </w:rPr>
        <w:t xml:space="preserve">и </w:t>
      </w:r>
      <w:r w:rsidRPr="0060594D">
        <w:rPr>
          <w:rFonts w:ascii="Arial+1" w:hAnsi="Arial+1" w:cs="Arial+1"/>
          <w:sz w:val="17"/>
          <w:szCs w:val="17"/>
        </w:rPr>
        <w:t xml:space="preserve">ST.35. </w:t>
      </w:r>
      <w:r w:rsidRPr="0060594D">
        <w:rPr>
          <w:rFonts w:ascii="Arial" w:hAnsi="Arial" w:cs="Arial"/>
          <w:sz w:val="17"/>
          <w:szCs w:val="17"/>
        </w:rPr>
        <w:t>Следует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заметить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что Стандарты </w:t>
      </w:r>
      <w:r w:rsidRPr="0060594D">
        <w:rPr>
          <w:rFonts w:ascii="Arial+1" w:hAnsi="Arial+1" w:cs="Arial+1"/>
          <w:sz w:val="17"/>
          <w:szCs w:val="17"/>
        </w:rPr>
        <w:t xml:space="preserve">ST.30 </w:t>
      </w:r>
      <w:r w:rsidRPr="0060594D">
        <w:rPr>
          <w:rFonts w:ascii="Arial" w:hAnsi="Arial" w:cs="Arial"/>
          <w:sz w:val="17"/>
          <w:szCs w:val="17"/>
        </w:rPr>
        <w:t xml:space="preserve">и </w:t>
      </w:r>
      <w:r w:rsidRPr="0060594D">
        <w:rPr>
          <w:rFonts w:ascii="Arial+1" w:hAnsi="Arial+1" w:cs="Arial+1"/>
          <w:sz w:val="17"/>
          <w:szCs w:val="17"/>
        </w:rPr>
        <w:t xml:space="preserve">ST.32, </w:t>
      </w:r>
      <w:r w:rsidRPr="0060594D">
        <w:rPr>
          <w:rFonts w:ascii="Arial" w:hAnsi="Arial" w:cs="Arial"/>
          <w:sz w:val="17"/>
          <w:szCs w:val="17"/>
        </w:rPr>
        <w:t>в частности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также предназначены для обмена номерами заявок и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номерами приоритетных документов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но записанными в формате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отличающемся от формата по Стандарту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60594D">
        <w:rPr>
          <w:rFonts w:ascii="Arial+1" w:hAnsi="Arial+1" w:cs="Arial+1"/>
          <w:sz w:val="17"/>
          <w:szCs w:val="17"/>
        </w:rPr>
        <w:t xml:space="preserve">ST.34 </w:t>
      </w:r>
      <w:r w:rsidRPr="0060594D">
        <w:rPr>
          <w:rFonts w:ascii="Arial" w:hAnsi="Arial" w:cs="Arial"/>
          <w:sz w:val="17"/>
          <w:szCs w:val="17"/>
        </w:rPr>
        <w:t>тем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что основные компоненты номеров заявок и</w:t>
      </w:r>
      <w:r w:rsidRPr="0060594D">
        <w:rPr>
          <w:rFonts w:ascii="Arial+1" w:hAnsi="Arial+1" w:cs="Arial+1"/>
          <w:sz w:val="17"/>
          <w:szCs w:val="17"/>
        </w:rPr>
        <w:t>/</w:t>
      </w:r>
      <w:r w:rsidRPr="0060594D">
        <w:rPr>
          <w:rFonts w:ascii="Arial" w:hAnsi="Arial" w:cs="Arial"/>
          <w:sz w:val="17"/>
          <w:szCs w:val="17"/>
        </w:rPr>
        <w:t xml:space="preserve">или номеров приоритетных документов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см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 xml:space="preserve">пункт </w:t>
      </w:r>
      <w:r w:rsidRPr="0060594D">
        <w:rPr>
          <w:rFonts w:ascii="Arial+1" w:hAnsi="Arial+1" w:cs="Arial+1"/>
          <w:sz w:val="17"/>
          <w:szCs w:val="17"/>
        </w:rPr>
        <w:t>6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ниже</w:t>
      </w:r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записываются не в одном поле фиксированной длины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а разбиваются на части и записываются </w:t>
      </w:r>
      <w:proofErr w:type="gramStart"/>
      <w:r w:rsidRPr="0060594D">
        <w:rPr>
          <w:rFonts w:ascii="Arial" w:hAnsi="Arial" w:cs="Arial"/>
          <w:sz w:val="17"/>
          <w:szCs w:val="17"/>
        </w:rPr>
        <w:t>под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различными библиографическими метками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4. </w:t>
      </w:r>
      <w:r w:rsidRPr="0060594D">
        <w:rPr>
          <w:rFonts w:ascii="Arial" w:hAnsi="Arial" w:cs="Arial"/>
          <w:sz w:val="17"/>
          <w:szCs w:val="17"/>
        </w:rPr>
        <w:t xml:space="preserve">Что </w:t>
      </w:r>
      <w:r w:rsidRPr="0060594D">
        <w:rPr>
          <w:rFonts w:ascii="Arial,Bold" w:hAnsi="Arial,Bold" w:cs="Arial,Bold"/>
          <w:sz w:val="20"/>
          <w:szCs w:val="20"/>
        </w:rPr>
        <w:t>касается форматов записи для различных систем нумерации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то следует заметить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что данные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рекомендации применимы ко всем типам систем нумерации заявок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независимо от того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основаны ли они </w:t>
      </w:r>
      <w:proofErr w:type="gramStart"/>
      <w:r w:rsidRPr="0060594D">
        <w:rPr>
          <w:rFonts w:ascii="Arial" w:hAnsi="Arial" w:cs="Arial"/>
          <w:sz w:val="17"/>
          <w:szCs w:val="17"/>
        </w:rPr>
        <w:t>на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60594D">
        <w:rPr>
          <w:rFonts w:ascii="Arial" w:hAnsi="Arial" w:cs="Arial"/>
          <w:sz w:val="17"/>
          <w:szCs w:val="17"/>
        </w:rPr>
        <w:t>рекомендациях</w:t>
      </w:r>
      <w:proofErr w:type="gramEnd"/>
      <w:r w:rsidRPr="0060594D">
        <w:rPr>
          <w:rFonts w:ascii="Arial" w:hAnsi="Arial" w:cs="Arial"/>
          <w:sz w:val="17"/>
          <w:szCs w:val="17"/>
        </w:rPr>
        <w:t xml:space="preserve"> Стандарта ВОИС </w:t>
      </w:r>
      <w:r w:rsidRPr="0060594D">
        <w:rPr>
          <w:rFonts w:ascii="Arial+1" w:hAnsi="Arial+1" w:cs="Arial+1"/>
          <w:sz w:val="17"/>
          <w:szCs w:val="17"/>
        </w:rPr>
        <w:t xml:space="preserve">ST.13 </w:t>
      </w:r>
      <w:r w:rsidRPr="0060594D">
        <w:rPr>
          <w:rFonts w:ascii="Arial" w:hAnsi="Arial" w:cs="Arial"/>
          <w:sz w:val="17"/>
          <w:szCs w:val="17"/>
        </w:rPr>
        <w:t>или на других системах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60594D">
        <w:rPr>
          <w:rFonts w:ascii="Arial" w:hAnsi="Arial" w:cs="Arial"/>
          <w:b/>
          <w:sz w:val="17"/>
          <w:szCs w:val="17"/>
        </w:rPr>
        <w:t>ОПРЕДЕЛЕНИЯ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5. </w:t>
      </w:r>
      <w:r w:rsidRPr="0060594D">
        <w:rPr>
          <w:rFonts w:ascii="Arial" w:hAnsi="Arial" w:cs="Arial"/>
          <w:sz w:val="17"/>
          <w:szCs w:val="17"/>
        </w:rPr>
        <w:t>В целях данных рекомендаций</w:t>
      </w:r>
      <w:r w:rsidRPr="0060594D">
        <w:rPr>
          <w:rFonts w:ascii="Arial+1" w:hAnsi="Arial+1" w:cs="Arial+1"/>
          <w:sz w:val="17"/>
          <w:szCs w:val="17"/>
        </w:rPr>
        <w:t>: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(a) </w:t>
      </w:r>
      <w:r w:rsidRPr="0060594D">
        <w:rPr>
          <w:rFonts w:ascii="Arial" w:hAnsi="Arial" w:cs="Arial"/>
          <w:sz w:val="17"/>
          <w:szCs w:val="17"/>
        </w:rPr>
        <w:t>термин</w:t>
      </w:r>
      <w:proofErr w:type="gramStart"/>
      <w:r w:rsidRPr="0060594D">
        <w:rPr>
          <w:rFonts w:ascii="Arial" w:hAnsi="Arial" w:cs="Arial"/>
          <w:sz w:val="17"/>
          <w:szCs w:val="17"/>
        </w:rPr>
        <w:t xml:space="preserve"> </w:t>
      </w:r>
      <w:r w:rsidRPr="0060594D">
        <w:rPr>
          <w:rFonts w:ascii="Arial+1" w:hAnsi="Arial+1" w:cs="Arial+1"/>
          <w:sz w:val="17"/>
          <w:szCs w:val="17"/>
        </w:rPr>
        <w:t>.</w:t>
      </w:r>
      <w:proofErr w:type="gramEnd"/>
      <w:r w:rsidRPr="0060594D">
        <w:rPr>
          <w:rFonts w:ascii="Arial" w:hAnsi="Arial" w:cs="Arial"/>
          <w:sz w:val="17"/>
          <w:szCs w:val="17"/>
        </w:rPr>
        <w:t>патенты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означает такие права промышленной собственности как патенты на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изобретения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патенты на образцы и полезные модели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В целях данных рекомендаций Регистрация изобретений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в соответствии с законом США также рассматривается как патент</w:t>
      </w:r>
      <w:r w:rsidRPr="0060594D">
        <w:rPr>
          <w:rFonts w:ascii="Arial+1" w:hAnsi="Arial+1" w:cs="Arial+1"/>
          <w:sz w:val="17"/>
          <w:szCs w:val="17"/>
        </w:rPr>
        <w:t>;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(b) </w:t>
      </w:r>
      <w:r w:rsidRPr="0060594D">
        <w:rPr>
          <w:rFonts w:ascii="Arial" w:hAnsi="Arial" w:cs="Arial"/>
          <w:sz w:val="17"/>
          <w:szCs w:val="17"/>
        </w:rPr>
        <w:t>термин</w:t>
      </w:r>
      <w:proofErr w:type="gramStart"/>
      <w:r w:rsidRPr="0060594D">
        <w:rPr>
          <w:rFonts w:ascii="Arial" w:hAnsi="Arial" w:cs="Arial"/>
          <w:sz w:val="17"/>
          <w:szCs w:val="17"/>
        </w:rPr>
        <w:t xml:space="preserve"> </w:t>
      </w:r>
      <w:r w:rsidRPr="0060594D">
        <w:rPr>
          <w:rFonts w:ascii="Arial+1" w:hAnsi="Arial+1" w:cs="Arial+1"/>
          <w:sz w:val="17"/>
          <w:szCs w:val="17"/>
        </w:rPr>
        <w:t>.</w:t>
      </w:r>
      <w:proofErr w:type="gramEnd"/>
      <w:r w:rsidRPr="0060594D">
        <w:rPr>
          <w:rFonts w:ascii="Arial" w:hAnsi="Arial" w:cs="Arial"/>
          <w:sz w:val="17"/>
          <w:szCs w:val="17"/>
        </w:rPr>
        <w:t>промышленные образцы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включает двухмерные и трехмерные признаки формы и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поверхности объектов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и таким образом охватывает оба понятия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как понятие</w:t>
      </w:r>
      <w:proofErr w:type="gramStart"/>
      <w:r w:rsidRPr="0060594D">
        <w:rPr>
          <w:rFonts w:ascii="Arial" w:hAnsi="Arial" w:cs="Arial"/>
          <w:sz w:val="17"/>
          <w:szCs w:val="17"/>
        </w:rPr>
        <w:t xml:space="preserve"> </w:t>
      </w:r>
      <w:r w:rsidRPr="0060594D">
        <w:rPr>
          <w:rFonts w:ascii="Arial+1" w:hAnsi="Arial+1" w:cs="Arial+1"/>
          <w:sz w:val="17"/>
          <w:szCs w:val="17"/>
        </w:rPr>
        <w:t>.</w:t>
      </w:r>
      <w:proofErr w:type="gramEnd"/>
      <w:r w:rsidRPr="0060594D">
        <w:rPr>
          <w:rFonts w:ascii="Arial" w:hAnsi="Arial" w:cs="Arial"/>
          <w:sz w:val="17"/>
          <w:szCs w:val="17"/>
        </w:rPr>
        <w:t>образец</w:t>
      </w:r>
      <w:r w:rsidRPr="0060594D">
        <w:rPr>
          <w:rFonts w:ascii="Arial+1" w:hAnsi="Arial+1" w:cs="Arial+1"/>
          <w:sz w:val="17"/>
          <w:szCs w:val="17"/>
        </w:rPr>
        <w:t xml:space="preserve">., </w:t>
      </w:r>
      <w:r w:rsidRPr="0060594D">
        <w:rPr>
          <w:rFonts w:ascii="Arial" w:hAnsi="Arial" w:cs="Arial"/>
          <w:sz w:val="17"/>
          <w:szCs w:val="17"/>
        </w:rPr>
        <w:t xml:space="preserve">так и понятие </w:t>
      </w:r>
      <w:r w:rsidRPr="0060594D">
        <w:rPr>
          <w:rFonts w:ascii="Arial+1" w:hAnsi="Arial+1" w:cs="Arial+1"/>
          <w:sz w:val="17"/>
          <w:szCs w:val="17"/>
        </w:rPr>
        <w:t>.</w:t>
      </w:r>
      <w:r w:rsidRPr="0060594D">
        <w:rPr>
          <w:rFonts w:ascii="Arial" w:hAnsi="Arial" w:cs="Arial"/>
          <w:sz w:val="17"/>
          <w:szCs w:val="17"/>
        </w:rPr>
        <w:t>модель</w:t>
      </w:r>
      <w:r w:rsidRPr="0060594D">
        <w:rPr>
          <w:rFonts w:ascii="Arial+1" w:hAnsi="Arial+1" w:cs="Arial+1"/>
          <w:sz w:val="17"/>
          <w:szCs w:val="17"/>
        </w:rPr>
        <w:t>.,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если делается различие между первым и вторым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Термин</w:t>
      </w:r>
      <w:proofErr w:type="gramStart"/>
      <w:r w:rsidRPr="0060594D">
        <w:rPr>
          <w:rFonts w:ascii="Arial" w:hAnsi="Arial" w:cs="Arial"/>
          <w:sz w:val="17"/>
          <w:szCs w:val="17"/>
        </w:rPr>
        <w:t xml:space="preserve"> </w:t>
      </w:r>
      <w:r w:rsidRPr="0060594D">
        <w:rPr>
          <w:rFonts w:ascii="Arial+1" w:hAnsi="Arial+1" w:cs="Arial+1"/>
          <w:sz w:val="17"/>
          <w:szCs w:val="17"/>
        </w:rPr>
        <w:t>.</w:t>
      </w:r>
      <w:proofErr w:type="gramEnd"/>
      <w:r w:rsidRPr="0060594D">
        <w:rPr>
          <w:rFonts w:ascii="Arial" w:hAnsi="Arial" w:cs="Arial"/>
          <w:sz w:val="17"/>
          <w:szCs w:val="17"/>
        </w:rPr>
        <w:t>промышленные образцы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не охватывает патенты на образцы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60594D">
        <w:rPr>
          <w:rFonts w:ascii="Arial" w:hAnsi="Arial" w:cs="Arial"/>
          <w:b/>
          <w:sz w:val="17"/>
          <w:szCs w:val="17"/>
        </w:rPr>
        <w:lastRenderedPageBreak/>
        <w:t>ССЫЛКИ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6. </w:t>
      </w:r>
      <w:r w:rsidRPr="0060594D">
        <w:rPr>
          <w:rFonts w:ascii="Arial" w:hAnsi="Arial" w:cs="Arial"/>
          <w:sz w:val="17"/>
          <w:szCs w:val="17"/>
        </w:rPr>
        <w:t>В данных рекомендациях приводятся ссылки на следующие стандарты</w:t>
      </w:r>
      <w:r w:rsidRPr="0060594D">
        <w:rPr>
          <w:rFonts w:ascii="Arial+1" w:hAnsi="Arial+1" w:cs="Arial+1"/>
          <w:sz w:val="17"/>
          <w:szCs w:val="17"/>
        </w:rPr>
        <w:t>: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Стандарт ВОИС </w:t>
      </w:r>
      <w:r w:rsidRPr="0060594D">
        <w:rPr>
          <w:rFonts w:ascii="Arial+1" w:hAnsi="Arial+1" w:cs="Arial+1"/>
          <w:sz w:val="17"/>
          <w:szCs w:val="17"/>
        </w:rPr>
        <w:t xml:space="preserve">ST.3 </w:t>
      </w:r>
      <w:r w:rsidRPr="0060594D">
        <w:rPr>
          <w:rFonts w:cs="Arial+1"/>
          <w:sz w:val="17"/>
          <w:szCs w:val="17"/>
        </w:rPr>
        <w:tab/>
      </w:r>
      <w:r w:rsidRPr="0060594D">
        <w:rPr>
          <w:rFonts w:ascii="Arial" w:hAnsi="Arial" w:cs="Arial"/>
          <w:sz w:val="17"/>
          <w:szCs w:val="17"/>
        </w:rPr>
        <w:t xml:space="preserve">Рекомендуемые стандартные </w:t>
      </w:r>
      <w:proofErr w:type="spellStart"/>
      <w:r w:rsidRPr="0060594D">
        <w:rPr>
          <w:rFonts w:ascii="Arial" w:hAnsi="Arial" w:cs="Arial"/>
          <w:sz w:val="17"/>
          <w:szCs w:val="17"/>
        </w:rPr>
        <w:t>двубуквенные</w:t>
      </w:r>
      <w:proofErr w:type="spellEnd"/>
      <w:r w:rsidRPr="0060594D">
        <w:rPr>
          <w:rFonts w:ascii="Arial" w:hAnsi="Arial" w:cs="Arial"/>
          <w:sz w:val="17"/>
          <w:szCs w:val="17"/>
        </w:rPr>
        <w:t xml:space="preserve"> коды для представления стран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административных единиц и межправительственных организаций</w:t>
      </w:r>
      <w:r w:rsidRPr="0060594D">
        <w:rPr>
          <w:rFonts w:ascii="Arial+1" w:hAnsi="Arial+1" w:cs="Arial+1"/>
          <w:sz w:val="17"/>
          <w:szCs w:val="17"/>
        </w:rPr>
        <w:t>;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Стандарт ВОИС </w:t>
      </w:r>
      <w:r w:rsidRPr="0060594D">
        <w:rPr>
          <w:rFonts w:ascii="Arial+1" w:hAnsi="Arial+1" w:cs="Arial+1"/>
          <w:sz w:val="17"/>
          <w:szCs w:val="17"/>
        </w:rPr>
        <w:t xml:space="preserve">ST.13 </w:t>
      </w:r>
      <w:r w:rsidRPr="0060594D">
        <w:rPr>
          <w:rFonts w:cs="Arial+1"/>
          <w:sz w:val="17"/>
          <w:szCs w:val="17"/>
        </w:rPr>
        <w:tab/>
      </w:r>
      <w:r w:rsidRPr="0060594D">
        <w:rPr>
          <w:rFonts w:ascii="Arial" w:hAnsi="Arial" w:cs="Arial"/>
          <w:sz w:val="17"/>
          <w:szCs w:val="17"/>
        </w:rPr>
        <w:t>Рекомендации по нумерации заявок на патент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свидетельства дополнительной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охраны </w:t>
      </w:r>
      <w:r w:rsidRPr="0060594D">
        <w:rPr>
          <w:rFonts w:ascii="Arial+1" w:hAnsi="Arial+1" w:cs="Arial+1"/>
          <w:sz w:val="17"/>
          <w:szCs w:val="17"/>
        </w:rPr>
        <w:t>(</w:t>
      </w:r>
      <w:proofErr w:type="spellStart"/>
      <w:r w:rsidRPr="0060594D">
        <w:rPr>
          <w:rFonts w:ascii="Arial+1" w:hAnsi="Arial+1" w:cs="Arial+1"/>
          <w:sz w:val="17"/>
          <w:szCs w:val="17"/>
        </w:rPr>
        <w:t>SPCs</w:t>
      </w:r>
      <w:proofErr w:type="spellEnd"/>
      <w:r w:rsidRPr="0060594D">
        <w:rPr>
          <w:rFonts w:ascii="Arial+1" w:hAnsi="Arial+1" w:cs="Arial+1"/>
          <w:sz w:val="17"/>
          <w:szCs w:val="17"/>
        </w:rPr>
        <w:t xml:space="preserve">), </w:t>
      </w:r>
      <w:r w:rsidRPr="0060594D">
        <w:rPr>
          <w:rFonts w:ascii="Arial" w:hAnsi="Arial" w:cs="Arial"/>
          <w:sz w:val="17"/>
          <w:szCs w:val="17"/>
        </w:rPr>
        <w:t>промышленные образцы и топологии интегральных микросхем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60594D">
        <w:rPr>
          <w:rFonts w:ascii="Arial" w:hAnsi="Arial" w:cs="Arial"/>
          <w:b/>
          <w:sz w:val="17"/>
          <w:szCs w:val="17"/>
        </w:rPr>
        <w:t>РЕКОМЕНДАЦИИ ПО ЗАПИСИ НОМЕРОВ ЗАЯВОК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7. </w:t>
      </w:r>
      <w:r w:rsidRPr="0060594D">
        <w:rPr>
          <w:rFonts w:ascii="Arial" w:hAnsi="Arial" w:cs="Arial"/>
          <w:sz w:val="17"/>
          <w:szCs w:val="17"/>
        </w:rPr>
        <w:t>Рекомендуется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чтобы формат записи номеров заявок состоял из </w:t>
      </w:r>
      <w:r w:rsidRPr="0060594D">
        <w:rPr>
          <w:rFonts w:ascii="Arial+1" w:hAnsi="Arial+1" w:cs="Arial+1"/>
          <w:sz w:val="17"/>
          <w:szCs w:val="17"/>
        </w:rPr>
        <w:t>15-</w:t>
      </w:r>
      <w:r w:rsidRPr="0060594D">
        <w:rPr>
          <w:rFonts w:ascii="Arial" w:hAnsi="Arial" w:cs="Arial"/>
          <w:sz w:val="17"/>
          <w:szCs w:val="17"/>
        </w:rPr>
        <w:t>ти позиционного поля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Формат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записи должен состоять из трех элементов данных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а именно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proofErr w:type="spellStart"/>
      <w:r w:rsidRPr="0060594D">
        <w:rPr>
          <w:rFonts w:ascii="Arial" w:hAnsi="Arial" w:cs="Arial"/>
          <w:sz w:val="17"/>
          <w:szCs w:val="17"/>
        </w:rPr>
        <w:t>двубуквенного</w:t>
      </w:r>
      <w:proofErr w:type="spellEnd"/>
      <w:r w:rsidRPr="0060594D">
        <w:rPr>
          <w:rFonts w:ascii="Arial" w:hAnsi="Arial" w:cs="Arial"/>
          <w:sz w:val="17"/>
          <w:szCs w:val="17"/>
        </w:rPr>
        <w:t xml:space="preserve"> кода в соответствии со Стандартом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60594D">
        <w:rPr>
          <w:rFonts w:ascii="Arial+1" w:hAnsi="Arial+1" w:cs="Arial+1"/>
          <w:sz w:val="17"/>
          <w:szCs w:val="17"/>
        </w:rPr>
        <w:t xml:space="preserve">ST.3, </w:t>
      </w:r>
      <w:r w:rsidRPr="0060594D">
        <w:rPr>
          <w:rFonts w:ascii="Arial" w:hAnsi="Arial" w:cs="Arial"/>
          <w:sz w:val="17"/>
          <w:szCs w:val="17"/>
        </w:rPr>
        <w:t>однобуквенного кода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идентифицирующего тип объекта промышленной собственности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или кода вида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заявки</w:t>
      </w:r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и собственно номера заявки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формат которого состоит из </w:t>
      </w:r>
      <w:r w:rsidRPr="0060594D">
        <w:rPr>
          <w:rFonts w:ascii="Arial+1" w:hAnsi="Arial+1" w:cs="Arial+1"/>
          <w:sz w:val="17"/>
          <w:szCs w:val="17"/>
        </w:rPr>
        <w:t xml:space="preserve">11 </w:t>
      </w:r>
      <w:r w:rsidRPr="0060594D">
        <w:rPr>
          <w:rFonts w:ascii="Arial" w:hAnsi="Arial" w:cs="Arial"/>
          <w:sz w:val="17"/>
          <w:szCs w:val="17"/>
        </w:rPr>
        <w:t>буквенно</w:t>
      </w:r>
      <w:r w:rsidRPr="0060594D">
        <w:rPr>
          <w:rFonts w:ascii="Arial+1" w:hAnsi="Arial+1" w:cs="Arial+1"/>
          <w:sz w:val="17"/>
          <w:szCs w:val="17"/>
        </w:rPr>
        <w:t>-</w:t>
      </w:r>
      <w:r w:rsidRPr="0060594D">
        <w:rPr>
          <w:rFonts w:ascii="Arial" w:hAnsi="Arial" w:cs="Arial"/>
          <w:sz w:val="17"/>
          <w:szCs w:val="17"/>
        </w:rPr>
        <w:t>цифровых символов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ascii="Arial,Italic" w:hAnsi="Arial,Italic" w:cs="Arial,Italic"/>
          <w:i/>
          <w:iCs/>
          <w:noProof/>
          <w:sz w:val="17"/>
          <w:szCs w:val="17"/>
          <w:lang w:eastAsia="ru-RU"/>
        </w:rPr>
        <w:drawing>
          <wp:inline distT="0" distB="0" distL="0" distR="0" wp14:anchorId="4AF990E0" wp14:editId="6337CDA5">
            <wp:extent cx="2699385" cy="474980"/>
            <wp:effectExtent l="0" t="0" r="571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8. </w:t>
      </w:r>
      <w:r w:rsidRPr="0060594D">
        <w:rPr>
          <w:rFonts w:ascii="Arial" w:hAnsi="Arial" w:cs="Arial"/>
          <w:sz w:val="17"/>
          <w:szCs w:val="17"/>
        </w:rPr>
        <w:t xml:space="preserve">Что касается позиций </w:t>
      </w:r>
      <w:r w:rsidRPr="0060594D">
        <w:rPr>
          <w:rFonts w:ascii="Arial+1" w:hAnsi="Arial+1" w:cs="Arial+1"/>
          <w:sz w:val="17"/>
          <w:szCs w:val="17"/>
        </w:rPr>
        <w:t xml:space="preserve">1 - 4, </w:t>
      </w:r>
      <w:r w:rsidRPr="0060594D">
        <w:rPr>
          <w:rFonts w:ascii="Arial" w:hAnsi="Arial" w:cs="Arial"/>
          <w:sz w:val="17"/>
          <w:szCs w:val="17"/>
        </w:rPr>
        <w:t>то они заполняются следующим образом</w:t>
      </w:r>
      <w:r w:rsidRPr="0060594D">
        <w:rPr>
          <w:rFonts w:ascii="Arial+1" w:hAnsi="Arial+1" w:cs="Arial+1"/>
          <w:sz w:val="17"/>
          <w:szCs w:val="17"/>
        </w:rPr>
        <w:t>: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Позиция </w:t>
      </w:r>
      <w:r w:rsidRPr="0060594D">
        <w:rPr>
          <w:rFonts w:ascii="Arial+1" w:hAnsi="Arial+1" w:cs="Arial+1"/>
          <w:sz w:val="17"/>
          <w:szCs w:val="17"/>
        </w:rPr>
        <w:t xml:space="preserve">1: </w:t>
      </w:r>
      <w:r w:rsidRPr="0060594D">
        <w:rPr>
          <w:rFonts w:cs="Arial+1"/>
          <w:sz w:val="17"/>
          <w:szCs w:val="17"/>
        </w:rPr>
        <w:tab/>
      </w:r>
      <w:r w:rsidRPr="0060594D">
        <w:rPr>
          <w:rFonts w:ascii="Arial" w:hAnsi="Arial" w:cs="Arial"/>
          <w:sz w:val="17"/>
          <w:szCs w:val="17"/>
        </w:rPr>
        <w:t>Пробел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Позиции </w:t>
      </w:r>
      <w:r w:rsidRPr="0060594D">
        <w:rPr>
          <w:rFonts w:ascii="Arial+1" w:hAnsi="Arial+1" w:cs="Arial+1"/>
          <w:sz w:val="17"/>
          <w:szCs w:val="17"/>
        </w:rPr>
        <w:t xml:space="preserve">2 </w:t>
      </w:r>
      <w:r w:rsidRPr="0060594D">
        <w:rPr>
          <w:rFonts w:ascii="Arial" w:hAnsi="Arial" w:cs="Arial"/>
          <w:sz w:val="17"/>
          <w:szCs w:val="17"/>
        </w:rPr>
        <w:t xml:space="preserve">и </w:t>
      </w:r>
      <w:r w:rsidRPr="0060594D">
        <w:rPr>
          <w:rFonts w:ascii="Arial+1" w:hAnsi="Arial+1" w:cs="Arial+1"/>
          <w:sz w:val="17"/>
          <w:szCs w:val="17"/>
        </w:rPr>
        <w:t xml:space="preserve">3: </w:t>
      </w:r>
      <w:r w:rsidRPr="0060594D">
        <w:rPr>
          <w:rFonts w:cs="Arial+1"/>
          <w:sz w:val="17"/>
          <w:szCs w:val="17"/>
        </w:rPr>
        <w:tab/>
      </w:r>
      <w:r w:rsidRPr="0060594D">
        <w:rPr>
          <w:rFonts w:ascii="Arial" w:hAnsi="Arial" w:cs="Arial"/>
          <w:sz w:val="17"/>
          <w:szCs w:val="17"/>
        </w:rPr>
        <w:t xml:space="preserve">Код страны в соответствии со Стандартом ВОИС </w:t>
      </w:r>
      <w:r w:rsidRPr="0060594D">
        <w:rPr>
          <w:rFonts w:ascii="Arial+1" w:hAnsi="Arial+1" w:cs="Arial+1"/>
          <w:sz w:val="17"/>
          <w:szCs w:val="17"/>
        </w:rPr>
        <w:t xml:space="preserve">ST.3, </w:t>
      </w:r>
      <w:r w:rsidRPr="0060594D">
        <w:rPr>
          <w:rFonts w:ascii="Arial" w:hAnsi="Arial" w:cs="Arial"/>
          <w:sz w:val="17"/>
          <w:szCs w:val="17"/>
        </w:rPr>
        <w:t>который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1416" w:firstLine="708"/>
        <w:rPr>
          <w:rFonts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идентифицирует ведомство или организацию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куда подавалась заявка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1416" w:firstLine="708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Позиция </w:t>
      </w:r>
      <w:r w:rsidRPr="0060594D">
        <w:rPr>
          <w:rFonts w:ascii="Arial+1" w:hAnsi="Arial+1" w:cs="Arial+1"/>
          <w:sz w:val="17"/>
          <w:szCs w:val="17"/>
        </w:rPr>
        <w:t xml:space="preserve">4: </w:t>
      </w:r>
      <w:r w:rsidRPr="0060594D">
        <w:rPr>
          <w:rFonts w:cs="Arial+1"/>
          <w:sz w:val="17"/>
          <w:szCs w:val="17"/>
        </w:rPr>
        <w:tab/>
      </w:r>
      <w:r w:rsidRPr="0060594D">
        <w:rPr>
          <w:rFonts w:ascii="Arial" w:hAnsi="Arial" w:cs="Arial"/>
          <w:sz w:val="17"/>
          <w:szCs w:val="17"/>
        </w:rPr>
        <w:t>Буквенный код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который идентифицирует тип объекта </w:t>
      </w:r>
      <w:proofErr w:type="gramStart"/>
      <w:r w:rsidRPr="0060594D">
        <w:rPr>
          <w:rFonts w:ascii="Arial" w:hAnsi="Arial" w:cs="Arial"/>
          <w:sz w:val="17"/>
          <w:szCs w:val="17"/>
        </w:rPr>
        <w:t>промышленной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собственности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или код вида заявки в случае заявок РСТ</w:t>
      </w:r>
      <w:r w:rsidRPr="0060594D">
        <w:rPr>
          <w:rFonts w:ascii="Arial+1" w:hAnsi="Arial+1" w:cs="Arial+1"/>
          <w:sz w:val="17"/>
          <w:szCs w:val="17"/>
        </w:rPr>
        <w:t>):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2832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Буква</w:t>
      </w:r>
      <w:proofErr w:type="gramStart"/>
      <w:r w:rsidRPr="0060594D">
        <w:rPr>
          <w:rFonts w:ascii="Arial" w:hAnsi="Arial" w:cs="Arial"/>
          <w:sz w:val="17"/>
          <w:szCs w:val="17"/>
        </w:rPr>
        <w:t xml:space="preserve"> А</w:t>
      </w:r>
      <w:proofErr w:type="gramEnd"/>
      <w:r w:rsidRPr="0060594D">
        <w:rPr>
          <w:rFonts w:ascii="Arial" w:hAnsi="Arial" w:cs="Arial"/>
          <w:sz w:val="17"/>
          <w:szCs w:val="17"/>
        </w:rPr>
        <w:t xml:space="preserve"> для заявок на патенты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2832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Буква </w:t>
      </w:r>
      <w:r w:rsidRPr="0060594D">
        <w:rPr>
          <w:rFonts w:ascii="Arial+1" w:hAnsi="Arial+1" w:cs="Arial+1"/>
          <w:sz w:val="17"/>
          <w:szCs w:val="17"/>
        </w:rPr>
        <w:t xml:space="preserve">U </w:t>
      </w:r>
      <w:r w:rsidRPr="0060594D">
        <w:rPr>
          <w:rFonts w:ascii="Arial" w:hAnsi="Arial" w:cs="Arial"/>
          <w:sz w:val="17"/>
          <w:szCs w:val="17"/>
        </w:rPr>
        <w:t>для заявок на полезную модель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2832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Буква </w:t>
      </w:r>
      <w:r w:rsidRPr="0060594D">
        <w:rPr>
          <w:rFonts w:ascii="Arial+1" w:hAnsi="Arial+1" w:cs="Arial+1"/>
          <w:sz w:val="17"/>
          <w:szCs w:val="17"/>
        </w:rPr>
        <w:t xml:space="preserve">W </w:t>
      </w:r>
      <w:r w:rsidRPr="0060594D">
        <w:rPr>
          <w:rFonts w:ascii="Arial" w:hAnsi="Arial" w:cs="Arial"/>
          <w:sz w:val="17"/>
          <w:szCs w:val="17"/>
        </w:rPr>
        <w:t>для международных заявок в соответствии с РСТ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2832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Буква </w:t>
      </w:r>
      <w:r w:rsidRPr="0060594D">
        <w:rPr>
          <w:rFonts w:ascii="Arial+1" w:hAnsi="Arial+1" w:cs="Arial+1"/>
          <w:sz w:val="17"/>
          <w:szCs w:val="17"/>
        </w:rPr>
        <w:t xml:space="preserve">S </w:t>
      </w:r>
      <w:r w:rsidRPr="0060594D">
        <w:rPr>
          <w:rFonts w:ascii="Arial" w:hAnsi="Arial" w:cs="Arial"/>
          <w:sz w:val="17"/>
          <w:szCs w:val="17"/>
        </w:rPr>
        <w:t>для заявок на патент на образец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2832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Буква </w:t>
      </w:r>
      <w:r w:rsidRPr="0060594D">
        <w:rPr>
          <w:rFonts w:ascii="Arial+1" w:hAnsi="Arial+1" w:cs="Arial+1"/>
          <w:sz w:val="17"/>
          <w:szCs w:val="17"/>
        </w:rPr>
        <w:t xml:space="preserve">F </w:t>
      </w:r>
      <w:r w:rsidRPr="0060594D">
        <w:rPr>
          <w:rFonts w:ascii="Arial" w:hAnsi="Arial" w:cs="Arial"/>
          <w:sz w:val="17"/>
          <w:szCs w:val="17"/>
        </w:rPr>
        <w:t>для заявок на промышленный образец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2832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Буква </w:t>
      </w:r>
      <w:r w:rsidRPr="0060594D">
        <w:rPr>
          <w:rFonts w:ascii="Arial+1" w:hAnsi="Arial+1" w:cs="Arial+1"/>
          <w:sz w:val="17"/>
          <w:szCs w:val="17"/>
        </w:rPr>
        <w:t xml:space="preserve">Q </w:t>
      </w:r>
      <w:r w:rsidRPr="0060594D">
        <w:rPr>
          <w:rFonts w:ascii="Arial" w:hAnsi="Arial" w:cs="Arial"/>
          <w:sz w:val="17"/>
          <w:szCs w:val="17"/>
        </w:rPr>
        <w:t>для заявок на промышленную модель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серии номеров которых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2832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отличаются от серии номеров заявок на промышленные образцы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Следует заметить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что буквы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используемые в данных рекомендациях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кроме </w:t>
      </w:r>
      <w:r w:rsidRPr="0060594D">
        <w:rPr>
          <w:rFonts w:ascii="Arial+1" w:hAnsi="Arial+1" w:cs="Arial+1"/>
          <w:sz w:val="17"/>
          <w:szCs w:val="17"/>
        </w:rPr>
        <w:t xml:space="preserve">W, </w:t>
      </w:r>
      <w:r w:rsidRPr="0060594D">
        <w:rPr>
          <w:rFonts w:ascii="Arial" w:hAnsi="Arial" w:cs="Arial"/>
          <w:sz w:val="17"/>
          <w:szCs w:val="17"/>
        </w:rPr>
        <w:t>идентичны тем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о которых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говорится в Стандарте ВОИС </w:t>
      </w:r>
      <w:r w:rsidRPr="0060594D">
        <w:rPr>
          <w:rFonts w:ascii="Arial+1" w:hAnsi="Arial+1" w:cs="Arial+1"/>
          <w:sz w:val="17"/>
          <w:szCs w:val="17"/>
        </w:rPr>
        <w:t xml:space="preserve">ST.13; </w:t>
      </w:r>
      <w:r w:rsidRPr="0060594D">
        <w:rPr>
          <w:rFonts w:ascii="Arial" w:hAnsi="Arial" w:cs="Arial"/>
          <w:sz w:val="17"/>
          <w:szCs w:val="17"/>
        </w:rPr>
        <w:t>тем не менее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буквы </w:t>
      </w:r>
      <w:r w:rsidRPr="0060594D">
        <w:rPr>
          <w:rFonts w:ascii="Arial+1" w:hAnsi="Arial+1" w:cs="Arial+1"/>
          <w:sz w:val="17"/>
          <w:szCs w:val="17"/>
        </w:rPr>
        <w:t xml:space="preserve">A, F, S, U </w:t>
      </w:r>
      <w:r w:rsidRPr="0060594D">
        <w:rPr>
          <w:rFonts w:ascii="Arial" w:hAnsi="Arial" w:cs="Arial"/>
          <w:sz w:val="17"/>
          <w:szCs w:val="17"/>
        </w:rPr>
        <w:t xml:space="preserve">и </w:t>
      </w:r>
      <w:r w:rsidRPr="0060594D">
        <w:rPr>
          <w:rFonts w:ascii="Arial+1" w:hAnsi="Arial+1" w:cs="Arial+1"/>
          <w:sz w:val="17"/>
          <w:szCs w:val="17"/>
        </w:rPr>
        <w:t xml:space="preserve">W </w:t>
      </w:r>
      <w:r w:rsidRPr="0060594D">
        <w:rPr>
          <w:rFonts w:ascii="Arial" w:hAnsi="Arial" w:cs="Arial"/>
          <w:sz w:val="17"/>
          <w:szCs w:val="17"/>
        </w:rPr>
        <w:t>не имеют того же значения или смысла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как те же буквы в Стандарте ВОИС </w:t>
      </w:r>
      <w:r w:rsidRPr="0060594D">
        <w:rPr>
          <w:rFonts w:ascii="Arial+1" w:hAnsi="Arial+1" w:cs="Arial+1"/>
          <w:sz w:val="17"/>
          <w:szCs w:val="17"/>
        </w:rPr>
        <w:t>ST.16 .</w:t>
      </w:r>
      <w:r w:rsidRPr="0060594D">
        <w:rPr>
          <w:rFonts w:ascii="Arial" w:hAnsi="Arial" w:cs="Arial"/>
          <w:sz w:val="17"/>
          <w:szCs w:val="17"/>
        </w:rPr>
        <w:t xml:space="preserve">Рекомендованные стандартные коды для идентификации </w:t>
      </w:r>
      <w:proofErr w:type="gramStart"/>
      <w:r w:rsidRPr="0060594D">
        <w:rPr>
          <w:rFonts w:ascii="Arial" w:hAnsi="Arial" w:cs="Arial"/>
          <w:sz w:val="17"/>
          <w:szCs w:val="17"/>
        </w:rPr>
        <w:t>различных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видов патентных документов</w:t>
      </w:r>
      <w:r w:rsidRPr="0060594D">
        <w:rPr>
          <w:rFonts w:ascii="Arial+1" w:hAnsi="Arial+1" w:cs="Arial+1"/>
          <w:sz w:val="17"/>
          <w:szCs w:val="17"/>
        </w:rPr>
        <w:t>.).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9. </w:t>
      </w:r>
      <w:r w:rsidRPr="0060594D">
        <w:rPr>
          <w:rFonts w:ascii="Arial" w:hAnsi="Arial" w:cs="Arial"/>
          <w:sz w:val="17"/>
          <w:szCs w:val="17"/>
        </w:rPr>
        <w:t>Номера заявок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включая те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что имеют указание года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должны быть смещены вправо на позициях с </w:t>
      </w:r>
      <w:r w:rsidRPr="0060594D">
        <w:rPr>
          <w:rFonts w:ascii="Arial+1" w:hAnsi="Arial+1" w:cs="Arial+1"/>
          <w:sz w:val="17"/>
          <w:szCs w:val="17"/>
        </w:rPr>
        <w:t xml:space="preserve">5 </w:t>
      </w:r>
      <w:r w:rsidRPr="0060594D">
        <w:rPr>
          <w:rFonts w:ascii="Arial" w:hAnsi="Arial" w:cs="Arial"/>
          <w:sz w:val="17"/>
          <w:szCs w:val="17"/>
        </w:rPr>
        <w:t xml:space="preserve">по </w:t>
      </w:r>
      <w:r w:rsidRPr="0060594D">
        <w:rPr>
          <w:rFonts w:ascii="Arial+1" w:hAnsi="Arial+1" w:cs="Arial+1"/>
          <w:sz w:val="17"/>
          <w:szCs w:val="17"/>
        </w:rPr>
        <w:t xml:space="preserve">15; </w:t>
      </w:r>
      <w:r w:rsidRPr="0060594D">
        <w:rPr>
          <w:rFonts w:ascii="Arial" w:hAnsi="Arial" w:cs="Arial"/>
          <w:sz w:val="17"/>
          <w:szCs w:val="17"/>
        </w:rPr>
        <w:t>буквы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предшествующие цифровой части</w:t>
      </w:r>
      <w:proofErr w:type="gramStart"/>
      <w:r w:rsidRPr="0060594D">
        <w:rPr>
          <w:rFonts w:ascii="Arial" w:hAnsi="Arial" w:cs="Arial"/>
          <w:sz w:val="17"/>
          <w:szCs w:val="17"/>
        </w:rPr>
        <w:t xml:space="preserve"> </w:t>
      </w:r>
      <w:r w:rsidRPr="0060594D">
        <w:rPr>
          <w:rFonts w:ascii="Arial+1" w:hAnsi="Arial+1" w:cs="Arial+1"/>
          <w:sz w:val="17"/>
          <w:szCs w:val="17"/>
        </w:rPr>
        <w:t>.</w:t>
      </w:r>
      <w:proofErr w:type="gramEnd"/>
      <w:r w:rsidRPr="0060594D">
        <w:rPr>
          <w:rFonts w:ascii="Arial" w:hAnsi="Arial" w:cs="Arial"/>
          <w:sz w:val="17"/>
          <w:szCs w:val="17"/>
        </w:rPr>
        <w:t>номера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заявки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должны быть смещены влево на позициях с </w:t>
      </w:r>
      <w:r w:rsidRPr="0060594D">
        <w:rPr>
          <w:rFonts w:ascii="Arial+1" w:hAnsi="Arial+1" w:cs="Arial+1"/>
          <w:sz w:val="17"/>
          <w:szCs w:val="17"/>
        </w:rPr>
        <w:t xml:space="preserve">5 </w:t>
      </w:r>
      <w:r w:rsidRPr="0060594D">
        <w:rPr>
          <w:rFonts w:ascii="Arial" w:hAnsi="Arial" w:cs="Arial"/>
          <w:sz w:val="17"/>
          <w:szCs w:val="17"/>
        </w:rPr>
        <w:t xml:space="preserve">по </w:t>
      </w:r>
      <w:r w:rsidRPr="0060594D">
        <w:rPr>
          <w:rFonts w:ascii="Arial+1" w:hAnsi="Arial+1" w:cs="Arial+1"/>
          <w:sz w:val="17"/>
          <w:szCs w:val="17"/>
        </w:rPr>
        <w:t xml:space="preserve">15. </w:t>
      </w:r>
      <w:r w:rsidRPr="0060594D">
        <w:rPr>
          <w:rFonts w:ascii="Arial" w:hAnsi="Arial" w:cs="Arial"/>
          <w:sz w:val="17"/>
          <w:szCs w:val="17"/>
        </w:rPr>
        <w:t>Позиции между последней буквой и первой цифрой должны заполняться нулями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10. </w:t>
      </w:r>
      <w:r w:rsidRPr="0060594D">
        <w:rPr>
          <w:rFonts w:ascii="Arial" w:hAnsi="Arial" w:cs="Arial"/>
          <w:sz w:val="17"/>
          <w:szCs w:val="17"/>
        </w:rPr>
        <w:t>Левые нули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если они не являются значащей частью номера заявки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предпочтительно опустить и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оставить эти позиции пустыми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11. </w:t>
      </w:r>
      <w:r w:rsidRPr="0060594D">
        <w:rPr>
          <w:rFonts w:ascii="Arial" w:hAnsi="Arial" w:cs="Arial"/>
          <w:sz w:val="17"/>
          <w:szCs w:val="17"/>
        </w:rPr>
        <w:t xml:space="preserve">Следующие данные не должны записываться в позициях с </w:t>
      </w:r>
      <w:r w:rsidRPr="0060594D">
        <w:rPr>
          <w:rFonts w:ascii="Arial+1" w:hAnsi="Arial+1" w:cs="Arial+1"/>
          <w:sz w:val="17"/>
          <w:szCs w:val="17"/>
        </w:rPr>
        <w:t xml:space="preserve">5 </w:t>
      </w:r>
      <w:r w:rsidRPr="0060594D">
        <w:rPr>
          <w:rFonts w:ascii="Arial" w:hAnsi="Arial" w:cs="Arial"/>
          <w:sz w:val="17"/>
          <w:szCs w:val="17"/>
        </w:rPr>
        <w:t xml:space="preserve">по </w:t>
      </w:r>
      <w:r w:rsidRPr="0060594D">
        <w:rPr>
          <w:rFonts w:ascii="Arial+1" w:hAnsi="Arial+1" w:cs="Arial+1"/>
          <w:sz w:val="17"/>
          <w:szCs w:val="17"/>
        </w:rPr>
        <w:t>15: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(a) </w:t>
      </w:r>
      <w:r w:rsidRPr="0060594D">
        <w:rPr>
          <w:rFonts w:ascii="Arial" w:hAnsi="Arial" w:cs="Arial"/>
          <w:sz w:val="17"/>
          <w:szCs w:val="17"/>
        </w:rPr>
        <w:t>буквы и цифры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относящиеся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например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к экспертному подразделению или классификации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документа и не существенные для определения номера</w:t>
      </w:r>
      <w:r w:rsidRPr="0060594D">
        <w:rPr>
          <w:rFonts w:ascii="Arial+1" w:hAnsi="Arial+1" w:cs="Arial+1"/>
          <w:sz w:val="17"/>
          <w:szCs w:val="17"/>
        </w:rPr>
        <w:t>;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(b) </w:t>
      </w:r>
      <w:r w:rsidRPr="0060594D">
        <w:rPr>
          <w:rFonts w:ascii="Arial" w:hAnsi="Arial" w:cs="Arial"/>
          <w:sz w:val="17"/>
          <w:szCs w:val="17"/>
        </w:rPr>
        <w:t>буквы и цифры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указывающие на тип объекта промышленной собственности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например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патент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или полезную модель</w:t>
      </w:r>
      <w:r w:rsidRPr="0060594D">
        <w:rPr>
          <w:rFonts w:ascii="Arial+1" w:hAnsi="Arial+1" w:cs="Arial+1"/>
          <w:sz w:val="17"/>
          <w:szCs w:val="17"/>
        </w:rPr>
        <w:t>;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(c) </w:t>
      </w:r>
      <w:r w:rsidRPr="0060594D">
        <w:rPr>
          <w:rFonts w:ascii="Arial" w:hAnsi="Arial" w:cs="Arial"/>
          <w:sz w:val="17"/>
          <w:szCs w:val="17"/>
        </w:rPr>
        <w:t>точки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тире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косая черта и пробелы между цифровой частью номера заявки и позицией указания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года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12. </w:t>
      </w:r>
      <w:r w:rsidRPr="0060594D">
        <w:rPr>
          <w:rFonts w:ascii="Arial" w:hAnsi="Arial" w:cs="Arial"/>
          <w:sz w:val="17"/>
          <w:szCs w:val="17"/>
        </w:rPr>
        <w:t>Примеры типов номеров заявок и рекомендуемые форматы их записи приведены в Приложении к данным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рекомендациям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Следует заметить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что некоторые рекомендуемые форматы записи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в силу </w:t>
      </w:r>
      <w:proofErr w:type="gramStart"/>
      <w:r w:rsidRPr="0060594D">
        <w:rPr>
          <w:rFonts w:ascii="Arial" w:hAnsi="Arial" w:cs="Arial"/>
          <w:sz w:val="17"/>
          <w:szCs w:val="17"/>
        </w:rPr>
        <w:t>исторических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причин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не соответствуют правилам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обусловленным пунктами </w:t>
      </w:r>
      <w:r w:rsidRPr="0060594D">
        <w:rPr>
          <w:rFonts w:ascii="Arial+1" w:hAnsi="Arial+1" w:cs="Arial+1"/>
          <w:sz w:val="17"/>
          <w:szCs w:val="17"/>
        </w:rPr>
        <w:t xml:space="preserve">7 - 11 </w:t>
      </w:r>
      <w:r w:rsidRPr="0060594D">
        <w:rPr>
          <w:rFonts w:ascii="Arial" w:hAnsi="Arial" w:cs="Arial"/>
          <w:sz w:val="17"/>
          <w:szCs w:val="17"/>
        </w:rPr>
        <w:t>выше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60594D">
        <w:rPr>
          <w:rFonts w:ascii="Arial" w:hAnsi="Arial" w:cs="Arial"/>
          <w:b/>
          <w:sz w:val="17"/>
          <w:szCs w:val="17"/>
        </w:rPr>
        <w:t>ДАЛЬНЕЙШИЕ ЗАМЕЧАНИЯ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13. </w:t>
      </w:r>
      <w:r w:rsidRPr="0060594D">
        <w:rPr>
          <w:rFonts w:ascii="Arial" w:hAnsi="Arial" w:cs="Arial"/>
          <w:sz w:val="17"/>
          <w:szCs w:val="17"/>
        </w:rPr>
        <w:t>Весьма желательно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чтобы данные рекомендации начали применяться ведомствами </w:t>
      </w:r>
      <w:proofErr w:type="gramStart"/>
      <w:r w:rsidRPr="0060594D">
        <w:rPr>
          <w:rFonts w:ascii="Arial" w:hAnsi="Arial" w:cs="Arial"/>
          <w:sz w:val="17"/>
          <w:szCs w:val="17"/>
        </w:rPr>
        <w:t>по</w:t>
      </w:r>
      <w:proofErr w:type="gramEnd"/>
      <w:r w:rsidRPr="0060594D">
        <w:rPr>
          <w:rFonts w:ascii="Arial" w:hAnsi="Arial" w:cs="Arial"/>
          <w:sz w:val="17"/>
          <w:szCs w:val="17"/>
        </w:rPr>
        <w:t xml:space="preserve"> промышленной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собственности не позднее </w:t>
      </w:r>
      <w:r w:rsidRPr="0060594D">
        <w:rPr>
          <w:rFonts w:ascii="Arial+1" w:hAnsi="Arial+1" w:cs="Arial+1"/>
          <w:sz w:val="17"/>
          <w:szCs w:val="17"/>
        </w:rPr>
        <w:t xml:space="preserve">1 </w:t>
      </w:r>
      <w:r w:rsidRPr="0060594D">
        <w:rPr>
          <w:rFonts w:ascii="Arial" w:hAnsi="Arial" w:cs="Arial"/>
          <w:sz w:val="17"/>
          <w:szCs w:val="17"/>
        </w:rPr>
        <w:t xml:space="preserve">января </w:t>
      </w:r>
      <w:r w:rsidRPr="0060594D">
        <w:rPr>
          <w:rFonts w:ascii="Arial+1" w:hAnsi="Arial+1" w:cs="Arial+1"/>
          <w:sz w:val="17"/>
          <w:szCs w:val="17"/>
        </w:rPr>
        <w:t xml:space="preserve">2000 </w:t>
      </w:r>
      <w:r w:rsidRPr="0060594D">
        <w:rPr>
          <w:rFonts w:ascii="Arial" w:hAnsi="Arial" w:cs="Arial"/>
          <w:sz w:val="17"/>
          <w:szCs w:val="17"/>
        </w:rPr>
        <w:t>года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 xml:space="preserve">Более раннее применение может быть согласовано </w:t>
      </w:r>
      <w:proofErr w:type="gramStart"/>
      <w:r w:rsidRPr="0060594D">
        <w:rPr>
          <w:rFonts w:ascii="Arial" w:hAnsi="Arial" w:cs="Arial"/>
          <w:sz w:val="17"/>
          <w:szCs w:val="17"/>
        </w:rPr>
        <w:t>между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участниками обмена информацией по промышленной собственности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>[</w:t>
      </w:r>
      <w:r w:rsidRPr="0060594D">
        <w:rPr>
          <w:rFonts w:ascii="Arial" w:hAnsi="Arial" w:cs="Arial"/>
          <w:sz w:val="17"/>
          <w:szCs w:val="17"/>
        </w:rPr>
        <w:t>Приложение следует</w:t>
      </w:r>
      <w:r w:rsidRPr="0060594D">
        <w:rPr>
          <w:rFonts w:ascii="Arial+1" w:hAnsi="Arial+1" w:cs="Arial+1"/>
          <w:sz w:val="17"/>
          <w:szCs w:val="17"/>
        </w:rPr>
        <w:t>]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0594D">
        <w:rPr>
          <w:rFonts w:ascii="Arial" w:hAnsi="Arial" w:cs="Arial"/>
          <w:b/>
          <w:bCs/>
          <w:sz w:val="24"/>
          <w:szCs w:val="24"/>
        </w:rPr>
        <w:lastRenderedPageBreak/>
        <w:t>ПРИЛОЖЕНИЕ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1"/>
          <w:szCs w:val="11"/>
        </w:rPr>
      </w:pPr>
      <w:r w:rsidRPr="0060594D">
        <w:rPr>
          <w:rFonts w:ascii="Arial" w:hAnsi="Arial" w:cs="Arial"/>
          <w:sz w:val="17"/>
          <w:szCs w:val="17"/>
        </w:rPr>
        <w:t>ТИПЫ НОМЕРОВ ЗАЯВОК И РЕКОМЕНДУЕМЫЕ ФОРМАТЫ ЗАПИСИ</w:t>
      </w:r>
      <w:r w:rsidRPr="0060594D">
        <w:rPr>
          <w:rFonts w:ascii="Arial+1" w:hAnsi="Arial+1" w:cs="Arial+1"/>
          <w:sz w:val="11"/>
          <w:szCs w:val="11"/>
        </w:rPr>
        <w:t>(1)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 xml:space="preserve">Всеобъемлющий обзор номеров заявок представлен в Приложении к Стандарту ВОИС </w:t>
      </w:r>
      <w:r w:rsidRPr="0060594D">
        <w:rPr>
          <w:rFonts w:ascii="Arial+1" w:hAnsi="Arial+1" w:cs="Arial+1"/>
          <w:sz w:val="17"/>
          <w:szCs w:val="17"/>
        </w:rPr>
        <w:t>ST.10</w:t>
      </w:r>
      <w:proofErr w:type="gramStart"/>
      <w:r w:rsidRPr="0060594D">
        <w:rPr>
          <w:rFonts w:ascii="Arial+1" w:hAnsi="Arial+1" w:cs="Arial+1"/>
          <w:sz w:val="17"/>
          <w:szCs w:val="17"/>
        </w:rPr>
        <w:t>/</w:t>
      </w:r>
      <w:r w:rsidRPr="0060594D">
        <w:rPr>
          <w:rFonts w:ascii="Arial" w:hAnsi="Arial" w:cs="Arial"/>
          <w:sz w:val="17"/>
          <w:szCs w:val="17"/>
        </w:rPr>
        <w:t>С</w:t>
      </w:r>
      <w:proofErr w:type="gramEnd"/>
      <w:r w:rsidRPr="0060594D">
        <w:rPr>
          <w:rFonts w:ascii="Arial" w:hAnsi="Arial" w:cs="Arial"/>
          <w:sz w:val="17"/>
          <w:szCs w:val="17"/>
        </w:rPr>
        <w:t xml:space="preserve"> и в Части </w:t>
      </w:r>
      <w:r w:rsidRPr="0060594D">
        <w:rPr>
          <w:rFonts w:ascii="Arial+1" w:hAnsi="Arial+1" w:cs="Arial+1"/>
          <w:sz w:val="17"/>
          <w:szCs w:val="17"/>
        </w:rPr>
        <w:t>7.5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60594D">
        <w:rPr>
          <w:rFonts w:ascii="Arial,Italic" w:hAnsi="Arial,Italic" w:cs="Arial,Italic"/>
          <w:i/>
          <w:iCs/>
          <w:sz w:val="17"/>
          <w:szCs w:val="17"/>
        </w:rPr>
        <w:t>Руководства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ВОИС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по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информации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и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документации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по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промышленной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60594D">
        <w:rPr>
          <w:rFonts w:ascii="Arial,Italic" w:hAnsi="Arial,Italic" w:cs="Arial,Italic"/>
          <w:i/>
          <w:iCs/>
          <w:sz w:val="17"/>
          <w:szCs w:val="17"/>
        </w:rPr>
        <w:t>собственности</w:t>
      </w:r>
      <w:r w:rsidRPr="0060594D">
        <w:rPr>
          <w:rFonts w:ascii="Arial+1" w:hAnsi="Arial+1" w:cs="Arial+1"/>
          <w:sz w:val="17"/>
          <w:szCs w:val="17"/>
        </w:rPr>
        <w:t>)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sz w:val="11"/>
          <w:szCs w:val="11"/>
        </w:rPr>
      </w:pPr>
      <w:r w:rsidRPr="0060594D">
        <w:rPr>
          <w:rFonts w:ascii="Arial" w:hAnsi="Arial" w:cs="Arial"/>
          <w:sz w:val="17"/>
          <w:szCs w:val="17"/>
        </w:rPr>
        <w:t>Рекомендуемый формат записи</w:t>
      </w:r>
      <w:r w:rsidRPr="0060594D">
        <w:rPr>
          <w:rFonts w:ascii="Arial+1" w:hAnsi="Arial+1" w:cs="Arial+1"/>
          <w:sz w:val="11"/>
          <w:szCs w:val="11"/>
        </w:rPr>
        <w:t>(2)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 xml:space="preserve">Тип </w:t>
      </w:r>
      <w:r w:rsidRPr="0060594D">
        <w:rPr>
          <w:rFonts w:ascii="Arial+1" w:hAnsi="Arial+1" w:cs="Arial+1"/>
          <w:sz w:val="17"/>
          <w:szCs w:val="17"/>
          <w:u w:val="single"/>
        </w:rPr>
        <w:t>1 1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AR, BE, BG, BR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до </w:t>
      </w:r>
      <w:r w:rsidRPr="0060594D">
        <w:rPr>
          <w:rFonts w:ascii="Arial+1" w:hAnsi="Arial+1" w:cs="Arial+1"/>
          <w:sz w:val="17"/>
          <w:szCs w:val="17"/>
          <w:u w:val="single"/>
        </w:rPr>
        <w:t>1972), CA, CO, CU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>), ES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u w:val="single"/>
        </w:rPr>
      </w:pPr>
      <w:proofErr w:type="gramStart"/>
      <w:r w:rsidRPr="0060594D">
        <w:rPr>
          <w:rFonts w:ascii="Arial+1" w:hAnsi="Arial+1" w:cs="Arial+1"/>
          <w:sz w:val="17"/>
          <w:szCs w:val="17"/>
          <w:u w:val="single"/>
        </w:rPr>
        <w:t>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до </w:t>
      </w:r>
      <w:r w:rsidRPr="0060594D">
        <w:rPr>
          <w:rFonts w:ascii="Arial+1" w:hAnsi="Arial+1" w:cs="Arial+1"/>
          <w:sz w:val="17"/>
          <w:szCs w:val="17"/>
          <w:u w:val="single"/>
        </w:rPr>
        <w:t>1986), IL, LU, MD (</w:t>
      </w:r>
      <w:r w:rsidRPr="0060594D">
        <w:rPr>
          <w:rFonts w:ascii="Arial" w:hAnsi="Arial" w:cs="Arial"/>
          <w:sz w:val="17"/>
          <w:szCs w:val="17"/>
          <w:u w:val="single"/>
        </w:rPr>
        <w:t>полезные модели</w:t>
      </w:r>
      <w:r w:rsidRPr="0060594D">
        <w:rPr>
          <w:rFonts w:ascii="Arial+1" w:hAnsi="Arial+1" w:cs="Arial+1"/>
          <w:sz w:val="17"/>
          <w:szCs w:val="17"/>
          <w:u w:val="single"/>
        </w:rPr>
        <w:t>), MN, MX (</w:t>
      </w:r>
      <w:r w:rsidRPr="0060594D">
        <w:rPr>
          <w:rFonts w:ascii="Arial" w:hAnsi="Arial" w:cs="Arial"/>
          <w:sz w:val="17"/>
          <w:szCs w:val="17"/>
          <w:u w:val="single"/>
        </w:rPr>
        <w:t>старый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>стиль</w:t>
      </w:r>
      <w:r w:rsidRPr="0060594D">
        <w:rPr>
          <w:rFonts w:ascii="Arial+1" w:hAnsi="Arial+1" w:cs="Arial+1"/>
          <w:sz w:val="17"/>
          <w:szCs w:val="17"/>
          <w:u w:val="single"/>
        </w:rPr>
        <w:t>), NL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до 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1.1.1964 </w:t>
      </w:r>
      <w:r w:rsidRPr="0060594D">
        <w:rPr>
          <w:rFonts w:ascii="Arial" w:hAnsi="Arial" w:cs="Arial"/>
          <w:sz w:val="17"/>
          <w:szCs w:val="17"/>
          <w:u w:val="single"/>
        </w:rPr>
        <w:t>и 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с </w:t>
      </w:r>
      <w:r w:rsidRPr="0060594D">
        <w:rPr>
          <w:rFonts w:ascii="Arial+1" w:hAnsi="Arial+1" w:cs="Arial+1"/>
          <w:sz w:val="17"/>
          <w:szCs w:val="17"/>
          <w:u w:val="single"/>
        </w:rPr>
        <w:t>1995), NZ, PH, PT,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RO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>), RU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до </w:t>
      </w:r>
      <w:r w:rsidRPr="0060594D">
        <w:rPr>
          <w:rFonts w:ascii="Arial+1" w:hAnsi="Arial+1" w:cs="Arial+1"/>
          <w:sz w:val="17"/>
          <w:szCs w:val="17"/>
          <w:u w:val="single"/>
        </w:rPr>
        <w:t>1992), US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Рекомендации в отношении номера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содержащего до </w:t>
      </w:r>
      <w:r w:rsidRPr="0060594D">
        <w:rPr>
          <w:rFonts w:ascii="Arial+1" w:hAnsi="Arial+1" w:cs="Arial+1"/>
          <w:sz w:val="17"/>
          <w:szCs w:val="17"/>
        </w:rPr>
        <w:t xml:space="preserve">8 </w:t>
      </w:r>
      <w:r w:rsidRPr="0060594D">
        <w:rPr>
          <w:rFonts w:ascii="Arial" w:hAnsi="Arial" w:cs="Arial"/>
          <w:sz w:val="17"/>
          <w:szCs w:val="17"/>
        </w:rPr>
        <w:t>цифр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,Italic" w:hAnsi="Arial,Italic" w:cs="Arial,Italic"/>
          <w:i/>
          <w:iCs/>
          <w:sz w:val="17"/>
          <w:szCs w:val="17"/>
        </w:rPr>
        <w:t>Примеры</w:t>
      </w:r>
      <w:r w:rsidRPr="0060594D">
        <w:rPr>
          <w:rFonts w:ascii="Arial+1" w:hAnsi="Arial+1" w:cs="Arial+1"/>
          <w:sz w:val="17"/>
          <w:szCs w:val="17"/>
        </w:rPr>
        <w:t>: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 wp14:anchorId="0C79752F" wp14:editId="2A913882">
            <wp:extent cx="5940425" cy="101711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1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Первые две цифры номера заявки США представляют код серии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60594D">
        <w:rPr>
          <w:rFonts w:ascii="Arial" w:hAnsi="Arial" w:cs="Arial"/>
          <w:sz w:val="17"/>
          <w:szCs w:val="17"/>
        </w:rPr>
        <w:t>который необходим для однозначной идентификации заявки на патент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США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 xml:space="preserve">В приведенном примере код серии </w:t>
      </w:r>
      <w:r w:rsidRPr="0060594D">
        <w:rPr>
          <w:rFonts w:ascii="Arial+1" w:hAnsi="Arial+1" w:cs="Arial+1"/>
          <w:sz w:val="17"/>
          <w:szCs w:val="17"/>
        </w:rPr>
        <w:t xml:space="preserve">08 </w:t>
      </w:r>
      <w:r w:rsidRPr="0060594D">
        <w:rPr>
          <w:rFonts w:ascii="Arial" w:hAnsi="Arial" w:cs="Arial"/>
          <w:sz w:val="17"/>
          <w:szCs w:val="17"/>
        </w:rPr>
        <w:t xml:space="preserve">приписывается </w:t>
      </w:r>
      <w:proofErr w:type="gramStart"/>
      <w:r w:rsidRPr="0060594D">
        <w:rPr>
          <w:rFonts w:ascii="Arial" w:hAnsi="Arial" w:cs="Arial"/>
          <w:sz w:val="17"/>
          <w:szCs w:val="17"/>
        </w:rPr>
        <w:t>патентным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ведомством США шестизначному номеру заявки </w:t>
      </w:r>
      <w:r w:rsidRPr="0060594D">
        <w:rPr>
          <w:rFonts w:ascii="Arial+1" w:hAnsi="Arial+1" w:cs="Arial+1"/>
          <w:sz w:val="17"/>
          <w:szCs w:val="17"/>
        </w:rPr>
        <w:t>001234.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 xml:space="preserve">Тип </w:t>
      </w:r>
      <w:r w:rsidRPr="0060594D">
        <w:rPr>
          <w:rFonts w:ascii="Arial+1" w:hAnsi="Arial+1" w:cs="Arial+1"/>
          <w:sz w:val="17"/>
          <w:szCs w:val="17"/>
          <w:u w:val="single"/>
        </w:rPr>
        <w:t>2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14DF3C3C" wp14:editId="5316830B">
            <wp:extent cx="5940425" cy="1641482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4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Код номера префектуры должен записываться в позициях </w:t>
      </w:r>
      <w:r w:rsidRPr="0060594D">
        <w:rPr>
          <w:rFonts w:ascii="Arial+1" w:hAnsi="Arial+1" w:cs="Arial+1"/>
          <w:sz w:val="17"/>
          <w:szCs w:val="17"/>
        </w:rPr>
        <w:t xml:space="preserve">5 </w:t>
      </w:r>
      <w:r w:rsidRPr="0060594D">
        <w:rPr>
          <w:rFonts w:ascii="Arial" w:hAnsi="Arial" w:cs="Arial"/>
          <w:sz w:val="17"/>
          <w:szCs w:val="17"/>
        </w:rPr>
        <w:t xml:space="preserve">и </w:t>
      </w:r>
      <w:r w:rsidRPr="0060594D">
        <w:rPr>
          <w:rFonts w:ascii="Arial+1" w:hAnsi="Arial+1" w:cs="Arial+1"/>
          <w:sz w:val="17"/>
          <w:szCs w:val="17"/>
        </w:rPr>
        <w:t xml:space="preserve">6, </w:t>
      </w:r>
      <w:r w:rsidRPr="0060594D">
        <w:rPr>
          <w:rFonts w:ascii="Arial" w:hAnsi="Arial" w:cs="Arial"/>
          <w:sz w:val="17"/>
          <w:szCs w:val="17"/>
        </w:rPr>
        <w:t>а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номер должен быть расширен слева нулями до </w:t>
      </w:r>
      <w:r w:rsidRPr="0060594D">
        <w:rPr>
          <w:rFonts w:ascii="Arial+1" w:hAnsi="Arial+1" w:cs="Arial+1"/>
          <w:sz w:val="17"/>
          <w:szCs w:val="17"/>
        </w:rPr>
        <w:t xml:space="preserve">9 </w:t>
      </w:r>
      <w:r w:rsidRPr="0060594D">
        <w:rPr>
          <w:rFonts w:ascii="Arial" w:hAnsi="Arial" w:cs="Arial"/>
          <w:sz w:val="17"/>
          <w:szCs w:val="17"/>
        </w:rPr>
        <w:t>позиций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 xml:space="preserve">Тип </w:t>
      </w:r>
      <w:r w:rsidRPr="0060594D">
        <w:rPr>
          <w:rFonts w:ascii="Arial+1" w:hAnsi="Arial+1" w:cs="Arial+1"/>
          <w:sz w:val="17"/>
          <w:szCs w:val="17"/>
          <w:u w:val="single"/>
        </w:rPr>
        <w:t>3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  <w:u w:val="single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32CB6ADB" wp14:editId="40CF33D7">
            <wp:extent cx="5940425" cy="906960"/>
            <wp:effectExtent l="0" t="0" r="317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Номеру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 xml:space="preserve">до </w:t>
      </w:r>
      <w:r w:rsidRPr="0060594D">
        <w:rPr>
          <w:rFonts w:ascii="Arial+1" w:hAnsi="Arial+1" w:cs="Arial+1"/>
          <w:sz w:val="17"/>
          <w:szCs w:val="17"/>
        </w:rPr>
        <w:t xml:space="preserve">6 </w:t>
      </w:r>
      <w:r w:rsidRPr="0060594D">
        <w:rPr>
          <w:rFonts w:ascii="Arial" w:hAnsi="Arial" w:cs="Arial"/>
          <w:sz w:val="17"/>
          <w:szCs w:val="17"/>
        </w:rPr>
        <w:t>цифр</w:t>
      </w:r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 xml:space="preserve">предшествует одна буква или </w:t>
      </w:r>
      <w:r w:rsidRPr="0060594D">
        <w:rPr>
          <w:rFonts w:ascii="Arial+1" w:hAnsi="Arial+1" w:cs="Arial+1"/>
          <w:sz w:val="17"/>
          <w:szCs w:val="17"/>
          <w:lang w:val="en-US"/>
        </w:rPr>
        <w:t>ST</w:t>
      </w:r>
      <w:r w:rsidRPr="0060594D">
        <w:rPr>
          <w:rFonts w:ascii="Arial+1" w:hAnsi="Arial+1" w:cs="Arial+1"/>
          <w:sz w:val="17"/>
          <w:szCs w:val="17"/>
        </w:rPr>
        <w:t xml:space="preserve"> </w:t>
      </w:r>
      <w:r w:rsidRPr="0060594D">
        <w:rPr>
          <w:rFonts w:ascii="Arial" w:hAnsi="Arial" w:cs="Arial"/>
          <w:sz w:val="17"/>
          <w:szCs w:val="17"/>
        </w:rPr>
        <w:t xml:space="preserve">или </w:t>
      </w:r>
      <w:r w:rsidRPr="0060594D">
        <w:rPr>
          <w:rFonts w:ascii="Arial+1" w:hAnsi="Arial+1" w:cs="Arial+1"/>
          <w:sz w:val="17"/>
          <w:szCs w:val="17"/>
          <w:lang w:val="en-US"/>
        </w:rPr>
        <w:t>SCH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перва</w:t>
      </w:r>
      <w:proofErr w:type="gramStart"/>
      <w:r w:rsidRPr="0060594D">
        <w:rPr>
          <w:rFonts w:ascii="Arial" w:hAnsi="Arial" w:cs="Arial"/>
          <w:sz w:val="17"/>
          <w:szCs w:val="17"/>
        </w:rPr>
        <w:t>я</w:t>
      </w:r>
      <w:r w:rsidRPr="0060594D">
        <w:rPr>
          <w:rFonts w:ascii="Arial+1" w:hAnsi="Arial+1" w:cs="Arial+1"/>
          <w:sz w:val="17"/>
          <w:szCs w:val="17"/>
        </w:rPr>
        <w:t>(</w:t>
      </w:r>
      <w:proofErr w:type="spellStart"/>
      <w:proofErr w:type="gramEnd"/>
      <w:r w:rsidRPr="0060594D">
        <w:rPr>
          <w:rFonts w:ascii="Arial" w:hAnsi="Arial" w:cs="Arial"/>
          <w:sz w:val="17"/>
          <w:szCs w:val="17"/>
        </w:rPr>
        <w:t>ые</w:t>
      </w:r>
      <w:proofErr w:type="spellEnd"/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буква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ы</w:t>
      </w:r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имени заявителя</w:t>
      </w:r>
      <w:r w:rsidRPr="0060594D">
        <w:rPr>
          <w:rFonts w:ascii="Arial+1" w:hAnsi="Arial+1" w:cs="Arial+1"/>
          <w:sz w:val="17"/>
          <w:szCs w:val="17"/>
        </w:rPr>
        <w:t xml:space="preserve">). </w:t>
      </w:r>
      <w:r w:rsidRPr="0060594D">
        <w:rPr>
          <w:rFonts w:ascii="Arial" w:hAnsi="Arial" w:cs="Arial"/>
          <w:sz w:val="17"/>
          <w:szCs w:val="17"/>
        </w:rPr>
        <w:t xml:space="preserve">В случае </w:t>
      </w:r>
      <w:r w:rsidRPr="0060594D">
        <w:rPr>
          <w:rFonts w:ascii="Arial+1" w:hAnsi="Arial+1" w:cs="Arial+1"/>
          <w:sz w:val="17"/>
          <w:szCs w:val="17"/>
        </w:rPr>
        <w:t xml:space="preserve">SCH </w:t>
      </w:r>
      <w:r w:rsidRPr="0060594D">
        <w:rPr>
          <w:rFonts w:ascii="Arial" w:hAnsi="Arial" w:cs="Arial"/>
          <w:sz w:val="17"/>
          <w:szCs w:val="17"/>
        </w:rPr>
        <w:t xml:space="preserve">буква </w:t>
      </w:r>
      <w:r w:rsidRPr="0060594D">
        <w:rPr>
          <w:rFonts w:ascii="Arial+1" w:hAnsi="Arial+1" w:cs="Arial+1"/>
          <w:sz w:val="17"/>
          <w:szCs w:val="17"/>
        </w:rPr>
        <w:t xml:space="preserve">H </w:t>
      </w:r>
      <w:r w:rsidRPr="0060594D">
        <w:rPr>
          <w:rFonts w:ascii="Arial" w:hAnsi="Arial" w:cs="Arial"/>
          <w:sz w:val="17"/>
          <w:szCs w:val="17"/>
        </w:rPr>
        <w:t>опускается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60594D">
        <w:rPr>
          <w:rFonts w:ascii="Arial" w:hAnsi="Arial" w:cs="Arial"/>
          <w:sz w:val="17"/>
          <w:szCs w:val="17"/>
        </w:rPr>
        <w:t xml:space="preserve">Римские цифры и строчная буква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обозначающие экспертное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подразделение</w:t>
      </w:r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и следующие после косой черты арабские цифры и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строчная буква </w:t>
      </w:r>
      <w:r w:rsidRPr="0060594D">
        <w:rPr>
          <w:rFonts w:ascii="Arial+1" w:hAnsi="Arial+1" w:cs="Arial+1"/>
          <w:sz w:val="17"/>
          <w:szCs w:val="17"/>
        </w:rPr>
        <w:t>(</w:t>
      </w:r>
      <w:proofErr w:type="gramStart"/>
      <w:r w:rsidRPr="0060594D">
        <w:rPr>
          <w:rFonts w:ascii="Arial" w:hAnsi="Arial" w:cs="Arial"/>
          <w:sz w:val="17"/>
          <w:szCs w:val="17"/>
        </w:rPr>
        <w:t>обозначающие</w:t>
      </w:r>
      <w:proofErr w:type="gramEnd"/>
      <w:r w:rsidRPr="0060594D">
        <w:rPr>
          <w:rFonts w:ascii="Arial" w:hAnsi="Arial" w:cs="Arial"/>
          <w:sz w:val="17"/>
          <w:szCs w:val="17"/>
        </w:rPr>
        <w:t xml:space="preserve"> классификацию</w:t>
      </w:r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опускаются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lastRenderedPageBreak/>
        <w:t xml:space="preserve">Тип </w:t>
      </w:r>
      <w:r w:rsidRPr="0060594D">
        <w:rPr>
          <w:rFonts w:ascii="Arial+1" w:hAnsi="Arial+1" w:cs="Arial+1"/>
          <w:sz w:val="17"/>
          <w:szCs w:val="17"/>
          <w:u w:val="single"/>
        </w:rPr>
        <w:t>4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DE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между октябрем 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1968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и концом </w:t>
      </w:r>
      <w:r w:rsidRPr="0060594D">
        <w:rPr>
          <w:rFonts w:ascii="Arial+1" w:hAnsi="Arial+1" w:cs="Arial+1"/>
          <w:sz w:val="17"/>
          <w:szCs w:val="17"/>
          <w:u w:val="single"/>
        </w:rPr>
        <w:t>1994)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5B44BB63" wp14:editId="76D59FED">
            <wp:extent cx="5940425" cy="17803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8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P 28 01 355.6-31 </w:t>
      </w:r>
      <w:r w:rsidRPr="0060594D">
        <w:rPr>
          <w:rFonts w:ascii="Symbol" w:hAnsi="Symbol" w:cs="Symbol"/>
          <w:sz w:val="17"/>
          <w:szCs w:val="17"/>
        </w:rPr>
        <w:t></w:t>
      </w:r>
      <w:r w:rsidRPr="0060594D">
        <w:rPr>
          <w:rFonts w:ascii="Arial+1" w:hAnsi="Arial+1" w:cs="Arial+1"/>
          <w:sz w:val="17"/>
          <w:szCs w:val="17"/>
        </w:rPr>
        <w:t>DEA</w:t>
      </w:r>
      <w:r w:rsidRPr="0060594D">
        <w:rPr>
          <w:rFonts w:ascii="Symbol" w:hAnsi="Symbol" w:cs="Symbol"/>
          <w:sz w:val="17"/>
          <w:szCs w:val="17"/>
        </w:rPr>
        <w:t></w:t>
      </w:r>
      <w:r w:rsidRPr="0060594D">
        <w:rPr>
          <w:rFonts w:ascii="Symbol" w:hAnsi="Symbol" w:cs="Symbol"/>
          <w:sz w:val="17"/>
          <w:szCs w:val="17"/>
        </w:rPr>
        <w:t></w:t>
      </w:r>
      <w:r w:rsidRPr="0060594D">
        <w:rPr>
          <w:rFonts w:ascii="Symbol" w:hAnsi="Symbol" w:cs="Symbol"/>
          <w:sz w:val="17"/>
          <w:szCs w:val="17"/>
        </w:rPr>
        <w:t></w:t>
      </w:r>
      <w:r w:rsidRPr="0060594D">
        <w:rPr>
          <w:rFonts w:ascii="Symbol" w:hAnsi="Symbol" w:cs="Symbol"/>
          <w:sz w:val="17"/>
          <w:szCs w:val="17"/>
        </w:rPr>
        <w:t></w:t>
      </w:r>
      <w:r w:rsidRPr="0060594D">
        <w:rPr>
          <w:rFonts w:ascii="Arial+1" w:hAnsi="Arial+1" w:cs="Arial+1"/>
          <w:sz w:val="17"/>
          <w:szCs w:val="17"/>
        </w:rPr>
        <w:t>28Ø1355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Стоящая перед номером буква </w:t>
      </w:r>
      <w:r w:rsidRPr="0060594D">
        <w:rPr>
          <w:rFonts w:ascii="Arial+1" w:hAnsi="Arial+1" w:cs="Arial+1"/>
          <w:sz w:val="17"/>
          <w:szCs w:val="17"/>
        </w:rPr>
        <w:t xml:space="preserve">P, </w:t>
      </w:r>
      <w:r w:rsidRPr="0060594D">
        <w:rPr>
          <w:rFonts w:ascii="Arial" w:hAnsi="Arial" w:cs="Arial"/>
          <w:sz w:val="17"/>
          <w:szCs w:val="17"/>
        </w:rPr>
        <w:t>указывающая тип документа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и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60594D">
        <w:rPr>
          <w:rFonts w:ascii="Arial" w:hAnsi="Arial" w:cs="Arial"/>
          <w:sz w:val="17"/>
          <w:szCs w:val="17"/>
        </w:rPr>
        <w:t xml:space="preserve">контрольные цифры после точки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номер контроля ошибок и номер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экспертного подразделения</w:t>
      </w:r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опускаются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Первые две цифры указывают год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подачи заявки по Григорианскому календарю минус </w:t>
      </w:r>
      <w:r w:rsidRPr="0060594D">
        <w:rPr>
          <w:rFonts w:ascii="Arial+1" w:hAnsi="Arial+1" w:cs="Arial+1"/>
          <w:sz w:val="17"/>
          <w:szCs w:val="17"/>
        </w:rPr>
        <w:t>50.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303393A6" wp14:editId="45B40F29">
            <wp:extent cx="5940425" cy="19415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4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Стоящая перед номером буква </w:t>
      </w:r>
      <w:r w:rsidRPr="0060594D">
        <w:rPr>
          <w:rFonts w:ascii="Arial+1" w:hAnsi="Arial+1" w:cs="Arial+1"/>
          <w:sz w:val="17"/>
          <w:szCs w:val="17"/>
        </w:rPr>
        <w:t xml:space="preserve">G, </w:t>
      </w:r>
      <w:r w:rsidRPr="0060594D">
        <w:rPr>
          <w:rFonts w:ascii="Arial" w:hAnsi="Arial" w:cs="Arial"/>
          <w:sz w:val="17"/>
          <w:szCs w:val="17"/>
        </w:rPr>
        <w:t>указывающая тип документа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и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справочные обозначения после точки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номер контроля ошибок</w:t>
      </w:r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опускаются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 xml:space="preserve">Тип </w:t>
      </w:r>
      <w:r w:rsidRPr="0060594D">
        <w:rPr>
          <w:rFonts w:ascii="Arial+1" w:hAnsi="Arial+1" w:cs="Arial+1"/>
          <w:sz w:val="17"/>
          <w:szCs w:val="17"/>
          <w:u w:val="single"/>
        </w:rPr>
        <w:t>5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u w:val="single"/>
        </w:rPr>
      </w:pPr>
      <w:proofErr w:type="gramStart"/>
      <w:r w:rsidRPr="0060594D">
        <w:rPr>
          <w:rFonts w:ascii="Arial+1" w:hAnsi="Arial+1" w:cs="Arial+1"/>
          <w:sz w:val="17"/>
          <w:szCs w:val="17"/>
          <w:u w:val="single"/>
        </w:rPr>
        <w:t>AM, BR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после </w:t>
      </w:r>
      <w:r w:rsidRPr="0060594D">
        <w:rPr>
          <w:rFonts w:ascii="Arial+1" w:hAnsi="Arial+1" w:cs="Arial+1"/>
          <w:sz w:val="17"/>
          <w:szCs w:val="17"/>
          <w:u w:val="single"/>
        </w:rPr>
        <w:t>1.1.1975), DE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>), DK (</w:t>
      </w:r>
      <w:r w:rsidRPr="0060594D">
        <w:rPr>
          <w:rFonts w:ascii="Arial" w:hAnsi="Arial" w:cs="Arial"/>
          <w:sz w:val="17"/>
          <w:szCs w:val="17"/>
          <w:u w:val="single"/>
        </w:rPr>
        <w:t>полезные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>модели</w:t>
      </w:r>
      <w:r w:rsidRPr="0060594D">
        <w:rPr>
          <w:rFonts w:ascii="Arial+1" w:hAnsi="Arial+1" w:cs="Arial+1"/>
          <w:sz w:val="17"/>
          <w:szCs w:val="17"/>
          <w:u w:val="single"/>
        </w:rPr>
        <w:t>), EE, ES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с </w:t>
      </w:r>
      <w:r w:rsidRPr="0060594D">
        <w:rPr>
          <w:rFonts w:ascii="Arial+1" w:hAnsi="Arial+1" w:cs="Arial+1"/>
          <w:sz w:val="17"/>
          <w:szCs w:val="17"/>
          <w:u w:val="single"/>
        </w:rPr>
        <w:t>1986), FI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после </w:t>
      </w:r>
      <w:r w:rsidRPr="0060594D">
        <w:rPr>
          <w:rFonts w:ascii="Arial+1" w:hAnsi="Arial+1" w:cs="Arial+1"/>
          <w:sz w:val="17"/>
          <w:szCs w:val="17"/>
          <w:u w:val="single"/>
        </w:rPr>
        <w:t>1.1.1975),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FR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после </w:t>
      </w:r>
      <w:r w:rsidRPr="0060594D">
        <w:rPr>
          <w:rFonts w:ascii="Arial+1" w:hAnsi="Arial+1" w:cs="Arial+1"/>
          <w:sz w:val="17"/>
          <w:szCs w:val="17"/>
          <w:u w:val="single"/>
        </w:rPr>
        <w:t>1.1.1969), GB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после </w:t>
      </w:r>
      <w:r w:rsidRPr="0060594D">
        <w:rPr>
          <w:rFonts w:ascii="Arial+1" w:hAnsi="Arial+1" w:cs="Arial+1"/>
          <w:sz w:val="17"/>
          <w:szCs w:val="17"/>
          <w:u w:val="single"/>
        </w:rPr>
        <w:t>1.6.1978</w:t>
      </w:r>
      <w:r w:rsidRPr="0060594D">
        <w:rPr>
          <w:rFonts w:ascii="Arial+1" w:hAnsi="Arial+1" w:cs="Arial+1"/>
          <w:sz w:val="11"/>
          <w:szCs w:val="11"/>
          <w:u w:val="single"/>
        </w:rPr>
        <w:t>(3)</w:t>
      </w:r>
      <w:r w:rsidRPr="0060594D">
        <w:rPr>
          <w:rFonts w:ascii="Arial+1" w:hAnsi="Arial+1" w:cs="Arial+1"/>
          <w:sz w:val="17"/>
          <w:szCs w:val="17"/>
          <w:u w:val="single"/>
        </w:rPr>
        <w:t>), GR,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HU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начиная с </w:t>
      </w:r>
      <w:r w:rsidRPr="0060594D">
        <w:rPr>
          <w:rFonts w:ascii="Arial+1" w:hAnsi="Arial+1" w:cs="Arial+1"/>
          <w:sz w:val="17"/>
          <w:szCs w:val="17"/>
          <w:u w:val="single"/>
        </w:rPr>
        <w:t>1992), IE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после </w:t>
      </w:r>
      <w:r w:rsidRPr="0060594D">
        <w:rPr>
          <w:rFonts w:ascii="Arial+1" w:hAnsi="Arial+1" w:cs="Arial+1"/>
          <w:sz w:val="17"/>
          <w:szCs w:val="17"/>
          <w:u w:val="single"/>
        </w:rPr>
        <w:t>1.1.1992), KZ, MX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>), NL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между январем 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1964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и апрелем </w:t>
      </w:r>
      <w:r w:rsidRPr="0060594D">
        <w:rPr>
          <w:rFonts w:ascii="Arial+1" w:hAnsi="Arial+1" w:cs="Arial+1"/>
          <w:sz w:val="17"/>
          <w:szCs w:val="17"/>
          <w:u w:val="single"/>
        </w:rPr>
        <w:t>1995),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u w:val="single"/>
        </w:rPr>
      </w:pPr>
      <w:proofErr w:type="gramStart"/>
      <w:r w:rsidRPr="0060594D">
        <w:rPr>
          <w:rFonts w:ascii="Arial+1" w:hAnsi="Arial+1" w:cs="Arial+1"/>
          <w:sz w:val="17"/>
          <w:szCs w:val="17"/>
          <w:u w:val="single"/>
        </w:rPr>
        <w:t>NO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после </w:t>
      </w:r>
      <w:r w:rsidRPr="0060594D">
        <w:rPr>
          <w:rFonts w:ascii="Arial+1" w:hAnsi="Arial+1" w:cs="Arial+1"/>
          <w:sz w:val="17"/>
          <w:szCs w:val="17"/>
          <w:u w:val="single"/>
        </w:rPr>
        <w:t>1.1.1974), RU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с </w:t>
      </w:r>
      <w:r w:rsidRPr="0060594D">
        <w:rPr>
          <w:rFonts w:ascii="Arial+1" w:hAnsi="Arial+1" w:cs="Arial+1"/>
          <w:sz w:val="17"/>
          <w:szCs w:val="17"/>
          <w:u w:val="single"/>
        </w:rPr>
        <w:t>1992), SE (</w:t>
      </w:r>
      <w:r w:rsidRPr="0060594D">
        <w:rPr>
          <w:rFonts w:ascii="Arial" w:hAnsi="Arial" w:cs="Arial"/>
          <w:sz w:val="17"/>
          <w:szCs w:val="17"/>
          <w:u w:val="single"/>
        </w:rPr>
        <w:t>новый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>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после </w:t>
      </w:r>
      <w:r w:rsidRPr="0060594D">
        <w:rPr>
          <w:rFonts w:ascii="Arial+1" w:hAnsi="Arial+1" w:cs="Arial+1"/>
          <w:sz w:val="17"/>
          <w:szCs w:val="17"/>
          <w:u w:val="single"/>
        </w:rPr>
        <w:t>1.1.1973), SI, TT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с </w:t>
      </w:r>
      <w:r w:rsidRPr="0060594D">
        <w:rPr>
          <w:rFonts w:ascii="Arial+1" w:hAnsi="Arial+1" w:cs="Arial+1"/>
          <w:sz w:val="17"/>
          <w:szCs w:val="17"/>
          <w:u w:val="single"/>
        </w:rPr>
        <w:t>1996), UA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(a) </w:t>
      </w:r>
      <w:r w:rsidRPr="0060594D">
        <w:rPr>
          <w:rFonts w:ascii="Arial" w:hAnsi="Arial" w:cs="Arial"/>
          <w:sz w:val="17"/>
          <w:szCs w:val="17"/>
        </w:rPr>
        <w:t>Номера заявок даны в виде годовых серий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Две цифры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proofErr w:type="gramStart"/>
      <w:r w:rsidRPr="0060594D">
        <w:rPr>
          <w:rFonts w:ascii="Arial" w:hAnsi="Arial" w:cs="Arial"/>
          <w:sz w:val="17"/>
          <w:szCs w:val="17"/>
        </w:rPr>
        <w:t>обозначающие год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стоят в начале полного составного номера</w:t>
      </w:r>
      <w:r w:rsidRPr="0060594D">
        <w:rPr>
          <w:rFonts w:ascii="Arial+1" w:hAnsi="Arial+1" w:cs="Arial+1"/>
          <w:sz w:val="17"/>
          <w:szCs w:val="17"/>
        </w:rPr>
        <w:t>.</w:t>
      </w:r>
      <w:proofErr w:type="gramEnd"/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ascii="Arial,Italic" w:hAnsi="Arial,Italic" w:cs="Arial,Italic"/>
          <w:i/>
          <w:iCs/>
          <w:sz w:val="17"/>
          <w:szCs w:val="17"/>
        </w:rPr>
        <w:t>Примеры</w:t>
      </w:r>
      <w:r w:rsidRPr="0060594D">
        <w:rPr>
          <w:rFonts w:ascii="Arial+1" w:hAnsi="Arial+1" w:cs="Arial+1"/>
          <w:sz w:val="17"/>
          <w:szCs w:val="17"/>
        </w:rPr>
        <w:t>: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 wp14:anchorId="389EB968" wp14:editId="3C3BAFA3">
            <wp:extent cx="5940425" cy="1125047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5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(b) </w:t>
      </w:r>
      <w:r w:rsidR="0074746C" w:rsidRPr="0060594D"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 wp14:anchorId="43428B73" wp14:editId="6AECA27A">
            <wp:extent cx="5940425" cy="351418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1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Стоящие перед номером буквы </w:t>
      </w:r>
      <w:r w:rsidRPr="0060594D">
        <w:rPr>
          <w:rFonts w:ascii="Arial+1" w:hAnsi="Arial+1" w:cs="Arial+1"/>
          <w:sz w:val="17"/>
          <w:szCs w:val="17"/>
        </w:rPr>
        <w:t xml:space="preserve">MU </w:t>
      </w:r>
      <w:r w:rsidRPr="0060594D">
        <w:rPr>
          <w:rFonts w:ascii="Arial" w:hAnsi="Arial" w:cs="Arial"/>
          <w:sz w:val="17"/>
          <w:szCs w:val="17"/>
        </w:rPr>
        <w:t xml:space="preserve">и </w:t>
      </w:r>
      <w:r w:rsidRPr="0060594D">
        <w:rPr>
          <w:rFonts w:ascii="Arial+1" w:hAnsi="Arial+1" w:cs="Arial+1"/>
          <w:sz w:val="17"/>
          <w:szCs w:val="17"/>
        </w:rPr>
        <w:t xml:space="preserve">PI, </w:t>
      </w:r>
      <w:r w:rsidRPr="0060594D">
        <w:rPr>
          <w:rFonts w:ascii="Arial" w:hAnsi="Arial" w:cs="Arial"/>
          <w:sz w:val="17"/>
          <w:szCs w:val="17"/>
        </w:rPr>
        <w:t>указывающие тип</w:t>
      </w: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документа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и контрольная цифра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стоящая после тире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опускаются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Первые</w:t>
      </w: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две цифры номеров полезной модели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например</w:t>
      </w:r>
      <w:r w:rsidRPr="0060594D">
        <w:rPr>
          <w:rFonts w:ascii="Arial+1" w:hAnsi="Arial+1" w:cs="Arial+1"/>
          <w:sz w:val="17"/>
          <w:szCs w:val="17"/>
        </w:rPr>
        <w:t xml:space="preserve">, 63) </w:t>
      </w:r>
      <w:r w:rsidRPr="0060594D">
        <w:rPr>
          <w:rFonts w:ascii="Arial" w:hAnsi="Arial" w:cs="Arial"/>
          <w:sz w:val="17"/>
          <w:szCs w:val="17"/>
        </w:rPr>
        <w:t>указывают год подачи</w:t>
      </w: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заявки по Григорианскому календарю минус </w:t>
      </w:r>
      <w:r w:rsidRPr="0060594D">
        <w:rPr>
          <w:rFonts w:ascii="Arial+1" w:hAnsi="Arial+1" w:cs="Arial+1"/>
          <w:sz w:val="17"/>
          <w:szCs w:val="17"/>
        </w:rPr>
        <w:t xml:space="preserve">20. </w:t>
      </w:r>
      <w:r w:rsidRPr="0060594D">
        <w:rPr>
          <w:rFonts w:ascii="Arial" w:hAnsi="Arial" w:cs="Arial"/>
          <w:sz w:val="17"/>
          <w:szCs w:val="17"/>
        </w:rPr>
        <w:t>В приведенном примере</w:t>
      </w: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заявка на полезную модель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идентифицируемая номером </w:t>
      </w:r>
      <w:r w:rsidRPr="0060594D">
        <w:rPr>
          <w:rFonts w:ascii="Arial+1" w:hAnsi="Arial+1" w:cs="Arial+1"/>
          <w:sz w:val="17"/>
          <w:szCs w:val="17"/>
        </w:rPr>
        <w:t>.MU 6300058.,</w:t>
      </w: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была подана </w:t>
      </w:r>
      <w:r w:rsidRPr="0060594D">
        <w:rPr>
          <w:rFonts w:ascii="Arial+1" w:hAnsi="Arial+1" w:cs="Arial+1"/>
          <w:sz w:val="17"/>
          <w:szCs w:val="17"/>
        </w:rPr>
        <w:t xml:space="preserve">19 </w:t>
      </w:r>
      <w:r w:rsidRPr="0060594D">
        <w:rPr>
          <w:rFonts w:ascii="Arial" w:hAnsi="Arial" w:cs="Arial"/>
          <w:sz w:val="17"/>
          <w:szCs w:val="17"/>
        </w:rPr>
        <w:t xml:space="preserve">января </w:t>
      </w:r>
      <w:r w:rsidRPr="0060594D">
        <w:rPr>
          <w:rFonts w:ascii="Arial+1" w:hAnsi="Arial+1" w:cs="Arial+1"/>
          <w:sz w:val="17"/>
          <w:szCs w:val="17"/>
        </w:rPr>
        <w:t xml:space="preserve">1983 </w:t>
      </w:r>
      <w:r w:rsidRPr="0060594D">
        <w:rPr>
          <w:rFonts w:ascii="Arial" w:hAnsi="Arial" w:cs="Arial"/>
          <w:sz w:val="17"/>
          <w:szCs w:val="17"/>
        </w:rPr>
        <w:t>года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FF48EA" w:rsidP="0074746C">
      <w:pPr>
        <w:autoSpaceDE w:val="0"/>
        <w:autoSpaceDN w:val="0"/>
        <w:adjustRightInd w:val="0"/>
        <w:spacing w:after="0" w:line="240" w:lineRule="auto"/>
        <w:ind w:firstLine="708"/>
        <w:rPr>
          <w:rFonts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(c) 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3B618899" wp14:editId="27C23A36">
            <wp:extent cx="5940425" cy="355013"/>
            <wp:effectExtent l="0" t="0" r="3175" b="698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Цифра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стоящая в первой позиции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указывает тип объекта</w:t>
      </w: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промышленной собственности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Цифры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стоящие во второй и третьей</w:t>
      </w: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позиции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указывают год подачи заявки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Цифра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стоящая после точки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цифра контроля ошибок</w:t>
      </w:r>
      <w:r w:rsidRPr="0060594D">
        <w:rPr>
          <w:rFonts w:ascii="Arial+1" w:hAnsi="Arial+1" w:cs="Arial+1"/>
          <w:sz w:val="17"/>
          <w:szCs w:val="17"/>
        </w:rPr>
        <w:t xml:space="preserve">), </w:t>
      </w:r>
      <w:r w:rsidRPr="0060594D">
        <w:rPr>
          <w:rFonts w:ascii="Arial" w:hAnsi="Arial" w:cs="Arial"/>
          <w:sz w:val="17"/>
          <w:szCs w:val="17"/>
        </w:rPr>
        <w:t>опускается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Подробнее о цифрах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используемых</w:t>
      </w: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для кодировки объекта промышленной собственности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см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 xml:space="preserve">в Приложении </w:t>
      </w:r>
      <w:proofErr w:type="gramStart"/>
      <w:r w:rsidRPr="0060594D">
        <w:rPr>
          <w:rFonts w:ascii="Arial" w:hAnsi="Arial" w:cs="Arial"/>
          <w:sz w:val="17"/>
          <w:szCs w:val="17"/>
        </w:rPr>
        <w:t>к</w:t>
      </w:r>
      <w:proofErr w:type="gramEnd"/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Стандарту ВОИС </w:t>
      </w:r>
      <w:r w:rsidRPr="0060594D">
        <w:rPr>
          <w:rFonts w:ascii="Arial+1" w:hAnsi="Arial+1" w:cs="Arial+1"/>
          <w:sz w:val="17"/>
          <w:szCs w:val="17"/>
        </w:rPr>
        <w:t>ST.10</w:t>
      </w:r>
      <w:proofErr w:type="gramStart"/>
      <w:r w:rsidRPr="0060594D">
        <w:rPr>
          <w:rFonts w:ascii="Arial+1" w:hAnsi="Arial+1" w:cs="Arial+1"/>
          <w:sz w:val="17"/>
          <w:szCs w:val="17"/>
        </w:rPr>
        <w:t>/</w:t>
      </w:r>
      <w:r w:rsidRPr="0060594D">
        <w:rPr>
          <w:rFonts w:ascii="Arial" w:hAnsi="Arial" w:cs="Arial"/>
          <w:sz w:val="17"/>
          <w:szCs w:val="17"/>
        </w:rPr>
        <w:t>С</w:t>
      </w:r>
      <w:proofErr w:type="gramEnd"/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Таблица </w:t>
      </w:r>
      <w:r w:rsidRPr="0060594D">
        <w:rPr>
          <w:rFonts w:ascii="Arial+1" w:hAnsi="Arial+1" w:cs="Arial+1"/>
          <w:sz w:val="17"/>
          <w:szCs w:val="17"/>
        </w:rPr>
        <w:t>1.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FF48EA" w:rsidP="0074746C">
      <w:pPr>
        <w:autoSpaceDE w:val="0"/>
        <w:autoSpaceDN w:val="0"/>
        <w:adjustRightInd w:val="0"/>
        <w:spacing w:after="0" w:line="240" w:lineRule="auto"/>
        <w:ind w:firstLine="708"/>
        <w:rPr>
          <w:rFonts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lastRenderedPageBreak/>
        <w:t xml:space="preserve">(d) 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4040767E" wp14:editId="040E9E56">
            <wp:extent cx="5940425" cy="982459"/>
            <wp:effectExtent l="0" t="0" r="3175" b="825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2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proofErr w:type="gramStart"/>
      <w:r w:rsidRPr="0060594D">
        <w:rPr>
          <w:rFonts w:ascii="Arial" w:hAnsi="Arial" w:cs="Arial"/>
          <w:sz w:val="17"/>
          <w:szCs w:val="17"/>
        </w:rPr>
        <w:t xml:space="preserve">Буквы </w:t>
      </w:r>
      <w:r w:rsidRPr="0060594D">
        <w:rPr>
          <w:rFonts w:ascii="Arial+1" w:hAnsi="Arial+1" w:cs="Arial+1"/>
          <w:sz w:val="17"/>
          <w:szCs w:val="17"/>
        </w:rPr>
        <w:t xml:space="preserve">P </w:t>
      </w:r>
      <w:r w:rsidRPr="0060594D">
        <w:rPr>
          <w:rFonts w:ascii="Arial" w:hAnsi="Arial" w:cs="Arial"/>
          <w:sz w:val="17"/>
          <w:szCs w:val="17"/>
        </w:rPr>
        <w:t xml:space="preserve">и </w:t>
      </w:r>
      <w:r w:rsidRPr="0060594D">
        <w:rPr>
          <w:rFonts w:ascii="Arial+1" w:hAnsi="Arial+1" w:cs="Arial+1"/>
          <w:sz w:val="17"/>
          <w:szCs w:val="17"/>
        </w:rPr>
        <w:t xml:space="preserve">U, </w:t>
      </w:r>
      <w:r w:rsidRPr="0060594D">
        <w:rPr>
          <w:rFonts w:ascii="Arial" w:hAnsi="Arial" w:cs="Arial"/>
          <w:sz w:val="17"/>
          <w:szCs w:val="17"/>
        </w:rPr>
        <w:t>указывающие тип объекта промышленной</w:t>
      </w:r>
      <w:proofErr w:type="gramEnd"/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собственности и стоящие перед или после номера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опускаются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FF48EA" w:rsidP="0074746C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(e) </w:t>
      </w:r>
    </w:p>
    <w:p w:rsidR="0074746C" w:rsidRPr="0060594D" w:rsidRDefault="0074746C" w:rsidP="0074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4746C" w:rsidRPr="0060594D" w:rsidRDefault="0074746C" w:rsidP="0074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 wp14:anchorId="57A31294" wp14:editId="260C8970">
            <wp:extent cx="5940425" cy="372709"/>
            <wp:effectExtent l="0" t="0" r="0" b="889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2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46C" w:rsidRPr="0060594D" w:rsidRDefault="0074746C" w:rsidP="0074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Первые две цифры указывают год подачи заявки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Цифра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стоящая</w:t>
      </w: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после точки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60594D">
        <w:rPr>
          <w:rFonts w:ascii="Arial" w:hAnsi="Arial" w:cs="Arial"/>
          <w:sz w:val="17"/>
          <w:szCs w:val="17"/>
        </w:rPr>
        <w:t>являющаяся</w:t>
      </w:r>
      <w:proofErr w:type="gramEnd"/>
      <w:r w:rsidRPr="0060594D">
        <w:rPr>
          <w:rFonts w:ascii="Arial" w:hAnsi="Arial" w:cs="Arial"/>
          <w:sz w:val="17"/>
          <w:szCs w:val="17"/>
        </w:rPr>
        <w:t xml:space="preserve"> контрольной для обозначения типа объекта</w:t>
      </w: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proofErr w:type="gramStart"/>
      <w:r w:rsidRPr="0060594D">
        <w:rPr>
          <w:rFonts w:ascii="Arial" w:hAnsi="Arial" w:cs="Arial"/>
          <w:sz w:val="17"/>
          <w:szCs w:val="17"/>
        </w:rPr>
        <w:t>промышленной собственности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опускается </w:t>
      </w:r>
      <w:r w:rsidRPr="0060594D">
        <w:rPr>
          <w:rFonts w:ascii="Arial+1" w:hAnsi="Arial+1" w:cs="Arial+1"/>
          <w:sz w:val="17"/>
          <w:szCs w:val="17"/>
        </w:rPr>
        <w:t>(1=</w:t>
      </w:r>
      <w:r w:rsidRPr="0060594D">
        <w:rPr>
          <w:rFonts w:ascii="Arial" w:hAnsi="Arial" w:cs="Arial"/>
          <w:sz w:val="17"/>
          <w:szCs w:val="17"/>
        </w:rPr>
        <w:t>патент на изобретение</w:t>
      </w:r>
      <w:r w:rsidRPr="0060594D">
        <w:rPr>
          <w:rFonts w:ascii="Arial+1" w:hAnsi="Arial+1" w:cs="Arial+1"/>
          <w:sz w:val="17"/>
          <w:szCs w:val="17"/>
        </w:rPr>
        <w:t>, 2 =</w:t>
      </w:r>
      <w:proofErr w:type="gramEnd"/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полезная модель</w:t>
      </w:r>
      <w:r w:rsidRPr="0060594D">
        <w:rPr>
          <w:rFonts w:ascii="Arial+1" w:hAnsi="Arial+1" w:cs="Arial+1"/>
          <w:sz w:val="17"/>
          <w:szCs w:val="17"/>
        </w:rPr>
        <w:t>).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(f) </w:t>
      </w:r>
    </w:p>
    <w:p w:rsidR="0074746C" w:rsidRPr="0060594D" w:rsidRDefault="0074746C" w:rsidP="007474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4746C" w:rsidRPr="0060594D" w:rsidRDefault="0074746C" w:rsidP="0074746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+1" w:hAnsi="Arial+1" w:cs="Arial+1"/>
          <w:noProof/>
          <w:sz w:val="17"/>
          <w:szCs w:val="17"/>
          <w:lang w:eastAsia="ru-RU"/>
        </w:rPr>
        <w:drawing>
          <wp:inline distT="0" distB="0" distL="0" distR="0" wp14:anchorId="28392C93" wp14:editId="346FDA3F">
            <wp:extent cx="5940425" cy="170628"/>
            <wp:effectExtent l="0" t="0" r="0" b="127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Первые две цифры указывают год подачи заявки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Третья цифра</w:t>
      </w:r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proofErr w:type="gramStart"/>
      <w:r w:rsidRPr="0060594D">
        <w:rPr>
          <w:rFonts w:ascii="Arial" w:hAnsi="Arial" w:cs="Arial"/>
          <w:sz w:val="17"/>
          <w:szCs w:val="17"/>
        </w:rPr>
        <w:t xml:space="preserve">обозначает тип объекта промышленной собственности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 xml:space="preserve">с </w:t>
      </w:r>
      <w:r w:rsidRPr="0060594D">
        <w:rPr>
          <w:rFonts w:ascii="Arial+1" w:hAnsi="Arial+1" w:cs="Arial+1"/>
          <w:sz w:val="17"/>
          <w:szCs w:val="17"/>
        </w:rPr>
        <w:t xml:space="preserve">1 </w:t>
      </w:r>
      <w:r w:rsidRPr="0060594D">
        <w:rPr>
          <w:rFonts w:ascii="Arial" w:hAnsi="Arial" w:cs="Arial"/>
          <w:sz w:val="17"/>
          <w:szCs w:val="17"/>
        </w:rPr>
        <w:t xml:space="preserve">по </w:t>
      </w:r>
      <w:r w:rsidRPr="0060594D">
        <w:rPr>
          <w:rFonts w:ascii="Arial+1" w:hAnsi="Arial+1" w:cs="Arial+1"/>
          <w:sz w:val="17"/>
          <w:szCs w:val="17"/>
        </w:rPr>
        <w:t xml:space="preserve">4 = </w:t>
      </w:r>
      <w:r w:rsidRPr="0060594D">
        <w:rPr>
          <w:rFonts w:ascii="Arial" w:hAnsi="Arial" w:cs="Arial"/>
          <w:sz w:val="17"/>
          <w:szCs w:val="17"/>
        </w:rPr>
        <w:t>патент на</w:t>
      </w:r>
      <w:proofErr w:type="gramEnd"/>
    </w:p>
    <w:p w:rsidR="00FF48EA" w:rsidRPr="0060594D" w:rsidRDefault="00FF48EA" w:rsidP="0074746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изобретение и полезную модель</w:t>
      </w:r>
      <w:r w:rsidRPr="0060594D">
        <w:rPr>
          <w:rFonts w:ascii="Arial+1" w:hAnsi="Arial+1" w:cs="Arial+1"/>
          <w:sz w:val="17"/>
          <w:szCs w:val="17"/>
        </w:rPr>
        <w:t xml:space="preserve">, 5 </w:t>
      </w:r>
      <w:r w:rsidRPr="0060594D">
        <w:rPr>
          <w:rFonts w:ascii="Arial" w:hAnsi="Arial" w:cs="Arial"/>
          <w:sz w:val="17"/>
          <w:szCs w:val="17"/>
        </w:rPr>
        <w:t xml:space="preserve">и </w:t>
      </w:r>
      <w:r w:rsidRPr="0060594D">
        <w:rPr>
          <w:rFonts w:ascii="Arial+1" w:hAnsi="Arial+1" w:cs="Arial+1"/>
          <w:sz w:val="17"/>
          <w:szCs w:val="17"/>
        </w:rPr>
        <w:t xml:space="preserve">6 = </w:t>
      </w:r>
      <w:r w:rsidRPr="0060594D">
        <w:rPr>
          <w:rFonts w:ascii="Arial" w:hAnsi="Arial" w:cs="Arial"/>
          <w:sz w:val="17"/>
          <w:szCs w:val="17"/>
        </w:rPr>
        <w:t>промышленный образец</w:t>
      </w:r>
      <w:r w:rsidRPr="0060594D">
        <w:rPr>
          <w:rFonts w:ascii="Arial+1" w:hAnsi="Arial+1" w:cs="Arial+1"/>
          <w:sz w:val="17"/>
          <w:szCs w:val="17"/>
        </w:rPr>
        <w:t>).</w:t>
      </w: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4746C" w:rsidRPr="0060594D" w:rsidRDefault="0074746C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 xml:space="preserve">Тип </w:t>
      </w:r>
      <w:r w:rsidRPr="0060594D">
        <w:rPr>
          <w:rFonts w:ascii="Arial+1" w:hAnsi="Arial+1" w:cs="Arial+1"/>
          <w:sz w:val="17"/>
          <w:szCs w:val="17"/>
          <w:u w:val="single"/>
        </w:rPr>
        <w:t>6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 xml:space="preserve">Европейское патентное ведомство </w:t>
      </w:r>
      <w:r w:rsidRPr="0060594D">
        <w:rPr>
          <w:rFonts w:ascii="Arial+1" w:hAnsi="Arial+1" w:cs="Arial+1"/>
          <w:sz w:val="17"/>
          <w:szCs w:val="17"/>
          <w:u w:val="single"/>
        </w:rPr>
        <w:t>(EP)</w:t>
      </w: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51018362" wp14:editId="421A22FD">
            <wp:extent cx="5940425" cy="150885"/>
            <wp:effectExtent l="0" t="0" r="0" b="190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 xml:space="preserve">Тип </w:t>
      </w:r>
      <w:r w:rsidRPr="0060594D">
        <w:rPr>
          <w:rFonts w:ascii="Arial+1" w:hAnsi="Arial+1" w:cs="Arial+1"/>
          <w:sz w:val="17"/>
          <w:szCs w:val="17"/>
          <w:u w:val="single"/>
        </w:rPr>
        <w:t>7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 xml:space="preserve">Договор о патентной кооперации </w:t>
      </w:r>
      <w:r w:rsidRPr="0060594D">
        <w:rPr>
          <w:rFonts w:ascii="Arial+1" w:hAnsi="Arial+1" w:cs="Arial+1"/>
          <w:sz w:val="17"/>
          <w:szCs w:val="17"/>
          <w:u w:val="single"/>
        </w:rPr>
        <w:t>(</w:t>
      </w:r>
      <w:r w:rsidRPr="0060594D">
        <w:rPr>
          <w:rFonts w:ascii="Arial" w:hAnsi="Arial" w:cs="Arial"/>
          <w:sz w:val="17"/>
          <w:szCs w:val="17"/>
          <w:u w:val="single"/>
        </w:rPr>
        <w:t>РСТ</w:t>
      </w:r>
      <w:r w:rsidRPr="0060594D">
        <w:rPr>
          <w:rFonts w:ascii="Arial+1" w:hAnsi="Arial+1" w:cs="Arial+1"/>
          <w:sz w:val="17"/>
          <w:szCs w:val="17"/>
          <w:u w:val="single"/>
        </w:rPr>
        <w:t>)</w:t>
      </w: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32AB3608" wp14:editId="6D44A4C0">
            <wp:extent cx="5940425" cy="477888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7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Номера заявок представлены годовыми сериями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Они включают</w:t>
      </w: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буквы РСТ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косую черту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proofErr w:type="spellStart"/>
      <w:r w:rsidRPr="0060594D">
        <w:rPr>
          <w:rFonts w:ascii="Arial" w:hAnsi="Arial" w:cs="Arial"/>
          <w:sz w:val="17"/>
          <w:szCs w:val="17"/>
        </w:rPr>
        <w:t>двубуквенный</w:t>
      </w:r>
      <w:proofErr w:type="spellEnd"/>
      <w:r w:rsidRPr="0060594D">
        <w:rPr>
          <w:rFonts w:ascii="Arial" w:hAnsi="Arial" w:cs="Arial"/>
          <w:sz w:val="17"/>
          <w:szCs w:val="17"/>
        </w:rPr>
        <w:t xml:space="preserve"> код получающего ведомства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две</w:t>
      </w: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цифры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обозначающие год подачи заявки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косую черту и пятизначный</w:t>
      </w: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номер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присваиваемый в порядке возрастания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При записи номеров заявок</w:t>
      </w: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РСТ буква </w:t>
      </w:r>
      <w:r w:rsidRPr="0060594D">
        <w:rPr>
          <w:rFonts w:ascii="Arial+1" w:hAnsi="Arial+1" w:cs="Arial+1"/>
          <w:sz w:val="17"/>
          <w:szCs w:val="17"/>
        </w:rPr>
        <w:t xml:space="preserve">.W. </w:t>
      </w:r>
      <w:r w:rsidRPr="0060594D">
        <w:rPr>
          <w:rFonts w:ascii="Arial" w:hAnsi="Arial" w:cs="Arial"/>
          <w:sz w:val="17"/>
          <w:szCs w:val="17"/>
        </w:rPr>
        <w:t xml:space="preserve">должна проставляться в позиции </w:t>
      </w:r>
      <w:r w:rsidRPr="0060594D">
        <w:rPr>
          <w:rFonts w:ascii="Arial+1" w:hAnsi="Arial+1" w:cs="Arial+1"/>
          <w:sz w:val="17"/>
          <w:szCs w:val="17"/>
        </w:rPr>
        <w:t xml:space="preserve">4. </w:t>
      </w:r>
      <w:proofErr w:type="spellStart"/>
      <w:r w:rsidRPr="0060594D">
        <w:rPr>
          <w:rFonts w:ascii="Arial" w:hAnsi="Arial" w:cs="Arial"/>
          <w:sz w:val="17"/>
          <w:szCs w:val="17"/>
        </w:rPr>
        <w:t>Двубуквенный</w:t>
      </w:r>
      <w:proofErr w:type="spellEnd"/>
      <w:r w:rsidRPr="0060594D">
        <w:rPr>
          <w:rFonts w:ascii="Arial" w:hAnsi="Arial" w:cs="Arial"/>
          <w:sz w:val="17"/>
          <w:szCs w:val="17"/>
        </w:rPr>
        <w:t xml:space="preserve"> код</w:t>
      </w: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получающего ведомства должен проставляться в позиции </w:t>
      </w:r>
      <w:r w:rsidRPr="0060594D">
        <w:rPr>
          <w:rFonts w:ascii="Arial+1" w:hAnsi="Arial+1" w:cs="Arial+1"/>
          <w:sz w:val="17"/>
          <w:szCs w:val="17"/>
        </w:rPr>
        <w:t xml:space="preserve">2 </w:t>
      </w:r>
      <w:r w:rsidRPr="0060594D">
        <w:rPr>
          <w:rFonts w:ascii="Arial" w:hAnsi="Arial" w:cs="Arial"/>
          <w:sz w:val="17"/>
          <w:szCs w:val="17"/>
        </w:rPr>
        <w:t xml:space="preserve">и </w:t>
      </w:r>
      <w:r w:rsidRPr="0060594D">
        <w:rPr>
          <w:rFonts w:ascii="Arial+1" w:hAnsi="Arial+1" w:cs="Arial+1"/>
          <w:sz w:val="17"/>
          <w:szCs w:val="17"/>
        </w:rPr>
        <w:t xml:space="preserve">3. </w:t>
      </w:r>
      <w:r w:rsidRPr="0060594D">
        <w:rPr>
          <w:rFonts w:ascii="Arial" w:hAnsi="Arial" w:cs="Arial"/>
          <w:sz w:val="17"/>
          <w:szCs w:val="17"/>
        </w:rPr>
        <w:t>Когда</w:t>
      </w: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Международное бюро ВОИС действует в качестве получающего ведомства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1"/>
          <w:szCs w:val="11"/>
        </w:rPr>
      </w:pPr>
      <w:proofErr w:type="spellStart"/>
      <w:r w:rsidRPr="0060594D">
        <w:rPr>
          <w:rFonts w:ascii="Arial" w:hAnsi="Arial" w:cs="Arial"/>
          <w:sz w:val="17"/>
          <w:szCs w:val="17"/>
        </w:rPr>
        <w:t>двубуквенный</w:t>
      </w:r>
      <w:proofErr w:type="spellEnd"/>
      <w:r w:rsidRPr="0060594D">
        <w:rPr>
          <w:rFonts w:ascii="Arial" w:hAnsi="Arial" w:cs="Arial"/>
          <w:sz w:val="17"/>
          <w:szCs w:val="17"/>
        </w:rPr>
        <w:t xml:space="preserve"> код </w:t>
      </w:r>
      <w:r w:rsidRPr="0060594D">
        <w:rPr>
          <w:rFonts w:ascii="Arial+1" w:hAnsi="Arial+1" w:cs="Arial+1"/>
          <w:sz w:val="17"/>
          <w:szCs w:val="17"/>
        </w:rPr>
        <w:t xml:space="preserve">.IB. </w:t>
      </w:r>
      <w:r w:rsidRPr="0060594D">
        <w:rPr>
          <w:rFonts w:ascii="Arial" w:hAnsi="Arial" w:cs="Arial"/>
          <w:sz w:val="17"/>
          <w:szCs w:val="17"/>
        </w:rPr>
        <w:t xml:space="preserve">должен проставляться в позиции </w:t>
      </w:r>
      <w:r w:rsidRPr="0060594D">
        <w:rPr>
          <w:rFonts w:ascii="Arial+1" w:hAnsi="Arial+1" w:cs="Arial+1"/>
          <w:sz w:val="17"/>
          <w:szCs w:val="17"/>
        </w:rPr>
        <w:t xml:space="preserve">2 </w:t>
      </w:r>
      <w:r w:rsidRPr="0060594D">
        <w:rPr>
          <w:rFonts w:ascii="Arial" w:hAnsi="Arial" w:cs="Arial"/>
          <w:sz w:val="17"/>
          <w:szCs w:val="17"/>
        </w:rPr>
        <w:t xml:space="preserve">и </w:t>
      </w:r>
      <w:r w:rsidRPr="0060594D">
        <w:rPr>
          <w:rFonts w:ascii="Arial+1" w:hAnsi="Arial+1" w:cs="Arial+1"/>
          <w:sz w:val="17"/>
          <w:szCs w:val="17"/>
        </w:rPr>
        <w:t>3.</w:t>
      </w:r>
      <w:r w:rsidRPr="0060594D">
        <w:rPr>
          <w:rFonts w:ascii="Arial+1" w:hAnsi="Arial+1" w:cs="Arial+1"/>
          <w:sz w:val="11"/>
          <w:szCs w:val="11"/>
        </w:rPr>
        <w:t>(4)</w:t>
      </w: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u w:val="single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 xml:space="preserve">Тип </w:t>
      </w:r>
      <w:r w:rsidRPr="0060594D">
        <w:rPr>
          <w:rFonts w:ascii="Arial+1" w:hAnsi="Arial+1" w:cs="Arial+1"/>
          <w:sz w:val="17"/>
          <w:szCs w:val="17"/>
          <w:u w:val="single"/>
        </w:rPr>
        <w:t>8</w:t>
      </w: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  <w:u w:val="single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AT, AU, BG, BR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c 1972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по </w:t>
      </w:r>
      <w:r w:rsidRPr="0060594D">
        <w:rPr>
          <w:rFonts w:ascii="Arial+1" w:hAnsi="Arial+1" w:cs="Arial+1"/>
          <w:sz w:val="17"/>
          <w:szCs w:val="17"/>
          <w:u w:val="single"/>
        </w:rPr>
        <w:t>1975), CH, CU, DK, EG, FI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u w:val="single"/>
        </w:rPr>
      </w:pPr>
      <w:proofErr w:type="gramStart"/>
      <w:r w:rsidRPr="0060594D">
        <w:rPr>
          <w:rFonts w:ascii="Arial+1" w:hAnsi="Arial+1" w:cs="Arial+1"/>
          <w:sz w:val="17"/>
          <w:szCs w:val="17"/>
          <w:u w:val="single"/>
        </w:rPr>
        <w:t>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до </w:t>
      </w:r>
      <w:r w:rsidRPr="0060594D">
        <w:rPr>
          <w:rFonts w:ascii="Arial+1" w:hAnsi="Arial+1" w:cs="Arial+1"/>
          <w:sz w:val="17"/>
          <w:szCs w:val="17"/>
          <w:u w:val="single"/>
        </w:rPr>
        <w:t>1.1.1975), GB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>), HU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с 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1980 </w:t>
      </w:r>
      <w:r w:rsidRPr="0060594D">
        <w:rPr>
          <w:rFonts w:ascii="Arial" w:hAnsi="Arial" w:cs="Arial"/>
          <w:sz w:val="17"/>
          <w:szCs w:val="17"/>
          <w:u w:val="single"/>
        </w:rPr>
        <w:t>по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1991), IE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использовавшийся до конца </w:t>
      </w:r>
      <w:r w:rsidRPr="0060594D">
        <w:rPr>
          <w:rFonts w:ascii="Arial+1" w:hAnsi="Arial+1" w:cs="Arial+1"/>
          <w:sz w:val="17"/>
          <w:szCs w:val="17"/>
          <w:u w:val="single"/>
        </w:rPr>
        <w:t>1991), IN, IT (</w:t>
      </w:r>
      <w:r w:rsidRPr="0060594D">
        <w:rPr>
          <w:rFonts w:ascii="Arial" w:hAnsi="Arial" w:cs="Arial"/>
          <w:sz w:val="17"/>
          <w:szCs w:val="17"/>
          <w:u w:val="single"/>
        </w:rPr>
        <w:t>старый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>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до </w:t>
      </w:r>
      <w:r w:rsidRPr="0060594D">
        <w:rPr>
          <w:rFonts w:ascii="Arial+1" w:hAnsi="Arial+1" w:cs="Arial+1"/>
          <w:sz w:val="17"/>
          <w:szCs w:val="17"/>
          <w:u w:val="single"/>
        </w:rPr>
        <w:t>1.1.1991), LT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>), MD, MK, NO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proofErr w:type="gramStart"/>
      <w:r w:rsidRPr="0060594D">
        <w:rPr>
          <w:rFonts w:ascii="Arial" w:hAnsi="Arial" w:cs="Arial"/>
          <w:sz w:val="17"/>
          <w:szCs w:val="17"/>
          <w:u w:val="single"/>
        </w:rPr>
        <w:t>до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1.1.1974), PK, RO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после </w:t>
      </w:r>
      <w:r w:rsidRPr="0060594D">
        <w:rPr>
          <w:rFonts w:ascii="Arial+1" w:hAnsi="Arial+1" w:cs="Arial+1"/>
          <w:sz w:val="17"/>
          <w:szCs w:val="17"/>
          <w:u w:val="single"/>
        </w:rPr>
        <w:t>21.1.1992), SE (</w:t>
      </w:r>
      <w:r w:rsidRPr="0060594D">
        <w:rPr>
          <w:rFonts w:ascii="Arial" w:hAnsi="Arial" w:cs="Arial"/>
          <w:sz w:val="17"/>
          <w:szCs w:val="17"/>
          <w:u w:val="single"/>
        </w:rPr>
        <w:t>старый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>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до </w:t>
      </w:r>
      <w:r w:rsidRPr="0060594D">
        <w:rPr>
          <w:rFonts w:ascii="Arial+1" w:hAnsi="Arial+1" w:cs="Arial+1"/>
          <w:sz w:val="17"/>
          <w:szCs w:val="17"/>
          <w:u w:val="single"/>
        </w:rPr>
        <w:t>1.1.1973), SK, TT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до </w:t>
      </w:r>
      <w:r w:rsidRPr="0060594D">
        <w:rPr>
          <w:rFonts w:ascii="Arial+1" w:hAnsi="Arial+1" w:cs="Arial+1"/>
          <w:sz w:val="17"/>
          <w:szCs w:val="17"/>
          <w:u w:val="single"/>
        </w:rPr>
        <w:t>1996),VE, YU, ZA, ZM, ZW</w:t>
      </w: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lastRenderedPageBreak/>
        <w:t>В номерах заявок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представленных годовыми или продолжающимися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сериями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охватывающими несколько лет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цифры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обозначающие год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проставляются в начальных позициях номера или в его конце и отделяются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от номера косой чертой или тире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В противном случае важно выделить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указание года из ссылки на дату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sz w:val="17"/>
          <w:szCs w:val="17"/>
        </w:rPr>
      </w:pPr>
      <w:r w:rsidRPr="0060594D">
        <w:rPr>
          <w:rFonts w:ascii="Arial,Italic" w:hAnsi="Arial,Italic" w:cs="Arial,Italic"/>
          <w:i/>
          <w:iCs/>
          <w:sz w:val="17"/>
          <w:szCs w:val="17"/>
        </w:rPr>
        <w:t>Примеры</w:t>
      </w:r>
      <w:r w:rsidRPr="0060594D">
        <w:rPr>
          <w:rFonts w:ascii="Arial,Italic+1" w:hAnsi="Arial,Italic+1" w:cs="Arial,Italic+1"/>
          <w:i/>
          <w:iCs/>
          <w:sz w:val="17"/>
          <w:szCs w:val="17"/>
        </w:rPr>
        <w:t>:</w:t>
      </w:r>
    </w:p>
    <w:p w:rsidR="00D66956" w:rsidRPr="0060594D" w:rsidRDefault="00D66956" w:rsidP="00D66956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D66956" w:rsidRPr="0060594D" w:rsidRDefault="00FF48EA" w:rsidP="00D66956">
      <w:pPr>
        <w:autoSpaceDE w:val="0"/>
        <w:autoSpaceDN w:val="0"/>
        <w:adjustRightInd w:val="0"/>
        <w:spacing w:after="0" w:line="240" w:lineRule="auto"/>
        <w:ind w:firstLine="708"/>
        <w:rPr>
          <w:rFonts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(a) </w:t>
      </w:r>
    </w:p>
    <w:p w:rsidR="00D66956" w:rsidRPr="0060594D" w:rsidRDefault="00D66956" w:rsidP="00D66956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D66956" w:rsidRPr="0060594D" w:rsidRDefault="00D66956" w:rsidP="00D66956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5E0905CF" wp14:editId="1B30C47F">
            <wp:extent cx="5940425" cy="853634"/>
            <wp:effectExtent l="0" t="0" r="3175" b="381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3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956" w:rsidRPr="0060594D" w:rsidRDefault="00D66956" w:rsidP="00D6695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proofErr w:type="gramStart"/>
      <w:r w:rsidRPr="0060594D">
        <w:rPr>
          <w:rFonts w:ascii="Arial+1" w:hAnsi="Arial+1" w:cs="Arial+1"/>
          <w:sz w:val="17"/>
          <w:szCs w:val="17"/>
        </w:rPr>
        <w:t xml:space="preserve">(i) </w:t>
      </w:r>
      <w:r w:rsidRPr="0060594D">
        <w:rPr>
          <w:rFonts w:ascii="Arial" w:hAnsi="Arial" w:cs="Arial"/>
          <w:sz w:val="17"/>
          <w:szCs w:val="17"/>
        </w:rPr>
        <w:t xml:space="preserve">Для </w:t>
      </w:r>
      <w:r w:rsidRPr="0060594D">
        <w:rPr>
          <w:rFonts w:ascii="Arial+1" w:hAnsi="Arial+1" w:cs="Arial+1"/>
          <w:sz w:val="17"/>
          <w:szCs w:val="17"/>
        </w:rPr>
        <w:t xml:space="preserve">AT </w:t>
      </w:r>
      <w:r w:rsidRPr="0060594D">
        <w:rPr>
          <w:rFonts w:ascii="Arial" w:hAnsi="Arial" w:cs="Arial"/>
          <w:sz w:val="17"/>
          <w:szCs w:val="17"/>
        </w:rPr>
        <w:t xml:space="preserve">одна или две цифры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указывающие экспертное</w:t>
      </w:r>
      <w:proofErr w:type="gramEnd"/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подразделение</w:t>
      </w:r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 xml:space="preserve">и буквенные коды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например</w:t>
      </w:r>
      <w:r w:rsidRPr="0060594D">
        <w:rPr>
          <w:rFonts w:ascii="Arial+1" w:hAnsi="Arial+1" w:cs="Arial+1"/>
          <w:sz w:val="17"/>
          <w:szCs w:val="17"/>
        </w:rPr>
        <w:t>,</w:t>
      </w:r>
      <w:proofErr w:type="gramStart"/>
      <w:r w:rsidRPr="0060594D">
        <w:rPr>
          <w:rFonts w:ascii="Arial+1" w:hAnsi="Arial+1" w:cs="Arial+1"/>
          <w:sz w:val="17"/>
          <w:szCs w:val="17"/>
        </w:rPr>
        <w:t xml:space="preserve"> .</w:t>
      </w:r>
      <w:proofErr w:type="gramEnd"/>
      <w:r w:rsidRPr="0060594D">
        <w:rPr>
          <w:rFonts w:ascii="Arial" w:hAnsi="Arial" w:cs="Arial"/>
          <w:sz w:val="17"/>
          <w:szCs w:val="17"/>
        </w:rPr>
        <w:t>А</w:t>
      </w:r>
      <w:r w:rsidRPr="0060594D">
        <w:rPr>
          <w:rFonts w:ascii="Arial+1" w:hAnsi="Arial+1" w:cs="Arial+1"/>
          <w:sz w:val="17"/>
          <w:szCs w:val="17"/>
        </w:rPr>
        <w:t xml:space="preserve">., </w:t>
      </w:r>
      <w:r w:rsidRPr="0060594D">
        <w:rPr>
          <w:rFonts w:ascii="Arial" w:hAnsi="Arial" w:cs="Arial"/>
          <w:sz w:val="17"/>
          <w:szCs w:val="17"/>
        </w:rPr>
        <w:t>обозначающий заявку на</w:t>
      </w: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патент</w:t>
      </w:r>
      <w:r w:rsidRPr="0060594D">
        <w:rPr>
          <w:rFonts w:ascii="Arial+1" w:hAnsi="Arial+1" w:cs="Arial+1"/>
          <w:sz w:val="17"/>
          <w:szCs w:val="17"/>
        </w:rPr>
        <w:t xml:space="preserve">, .GM. - </w:t>
      </w:r>
      <w:r w:rsidRPr="0060594D">
        <w:rPr>
          <w:rFonts w:ascii="Arial" w:hAnsi="Arial" w:cs="Arial"/>
          <w:sz w:val="17"/>
          <w:szCs w:val="17"/>
        </w:rPr>
        <w:t>заявку на полезную модель</w:t>
      </w:r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могут стоять перед номером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Они не являются значащими для целей данного стандарта и поэтому не</w:t>
      </w: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записываются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D66956" w:rsidRPr="0060594D" w:rsidRDefault="00D66956" w:rsidP="00D66956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>(</w:t>
      </w:r>
      <w:proofErr w:type="spellStart"/>
      <w:r w:rsidRPr="0060594D">
        <w:rPr>
          <w:rFonts w:ascii="Arial+1" w:hAnsi="Arial+1" w:cs="Arial+1"/>
          <w:sz w:val="17"/>
          <w:szCs w:val="17"/>
        </w:rPr>
        <w:t>ii</w:t>
      </w:r>
      <w:proofErr w:type="spellEnd"/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 xml:space="preserve">Для </w:t>
      </w:r>
      <w:r w:rsidRPr="0060594D">
        <w:rPr>
          <w:rFonts w:ascii="Arial+1" w:hAnsi="Arial+1" w:cs="Arial+1"/>
          <w:sz w:val="17"/>
          <w:szCs w:val="17"/>
        </w:rPr>
        <w:t xml:space="preserve">BG, SK </w:t>
      </w:r>
      <w:r w:rsidRPr="0060594D">
        <w:rPr>
          <w:rFonts w:ascii="Arial" w:hAnsi="Arial" w:cs="Arial"/>
          <w:sz w:val="17"/>
          <w:szCs w:val="17"/>
        </w:rPr>
        <w:t xml:space="preserve">и </w:t>
      </w:r>
      <w:r w:rsidRPr="0060594D">
        <w:rPr>
          <w:rFonts w:ascii="Arial+1" w:hAnsi="Arial+1" w:cs="Arial+1"/>
          <w:sz w:val="17"/>
          <w:szCs w:val="17"/>
        </w:rPr>
        <w:t xml:space="preserve">YU </w:t>
      </w:r>
      <w:r w:rsidRPr="0060594D">
        <w:rPr>
          <w:rFonts w:ascii="Arial" w:hAnsi="Arial" w:cs="Arial"/>
          <w:sz w:val="17"/>
          <w:szCs w:val="17"/>
        </w:rPr>
        <w:t>перед номером может стоять одна</w:t>
      </w:r>
    </w:p>
    <w:p w:rsidR="00FF48EA" w:rsidRPr="0060594D" w:rsidRDefault="00FF48EA" w:rsidP="00D6695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или более букв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которые не являются значащими и должны быть опущены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D66956" w:rsidRPr="0060594D" w:rsidRDefault="00D66956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577757" w:rsidRPr="0060594D" w:rsidRDefault="00FF48EA" w:rsidP="005777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(b) </w:t>
      </w: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 wp14:anchorId="58028483" wp14:editId="73A286CE">
            <wp:extent cx="5940425" cy="863833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3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Указание года должно стоять непосредственно перед номером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 xml:space="preserve">Тип </w:t>
      </w:r>
      <w:r w:rsidRPr="0060594D">
        <w:rPr>
          <w:rFonts w:ascii="Arial+1" w:hAnsi="Arial+1" w:cs="Arial+1"/>
          <w:sz w:val="17"/>
          <w:szCs w:val="17"/>
          <w:u w:val="single"/>
        </w:rPr>
        <w:t>9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  <w:u w:val="single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JP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>)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Упомянутый номер может не содержать указания года или может быть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указан год правления императора или год по Григорианскому календарю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ascii="Arial,Italic" w:hAnsi="Arial,Italic" w:cs="Arial,Italic"/>
          <w:i/>
          <w:iCs/>
          <w:sz w:val="17"/>
          <w:szCs w:val="17"/>
        </w:rPr>
        <w:t>Примеры</w:t>
      </w:r>
      <w:r w:rsidRPr="0060594D">
        <w:rPr>
          <w:rFonts w:ascii="Arial+1" w:hAnsi="Arial+1" w:cs="Arial+1"/>
          <w:sz w:val="17"/>
          <w:szCs w:val="17"/>
        </w:rPr>
        <w:t>:</w:t>
      </w: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sz w:val="11"/>
          <w:szCs w:val="11"/>
        </w:rPr>
      </w:pPr>
      <w:r w:rsidRPr="0060594D">
        <w:rPr>
          <w:rFonts w:ascii="Arial" w:hAnsi="Arial" w:cs="Arial"/>
          <w:sz w:val="17"/>
          <w:szCs w:val="17"/>
        </w:rPr>
        <w:t>Рекомендуемый формат записи</w:t>
      </w:r>
      <w:r w:rsidRPr="0060594D">
        <w:rPr>
          <w:rFonts w:ascii="Arial+1" w:hAnsi="Arial+1" w:cs="Arial+1"/>
          <w:sz w:val="11"/>
          <w:szCs w:val="11"/>
        </w:rPr>
        <w:t>(2)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noProof/>
          <w:sz w:val="17"/>
          <w:szCs w:val="17"/>
          <w:lang w:eastAsia="ru-RU"/>
        </w:rPr>
        <w:drawing>
          <wp:inline distT="0" distB="0" distL="0" distR="0" wp14:anchorId="0CD8A09C" wp14:editId="6D96489A">
            <wp:extent cx="5940425" cy="971214"/>
            <wp:effectExtent l="0" t="0" r="3175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Стоящие перед номером буквы </w:t>
      </w:r>
      <w:r w:rsidRPr="0060594D">
        <w:rPr>
          <w:rFonts w:ascii="Arial+1" w:hAnsi="Arial+1" w:cs="Arial+1"/>
          <w:sz w:val="17"/>
          <w:szCs w:val="17"/>
        </w:rPr>
        <w:t xml:space="preserve">P </w:t>
      </w:r>
      <w:r w:rsidRPr="0060594D">
        <w:rPr>
          <w:rFonts w:ascii="Arial" w:hAnsi="Arial" w:cs="Arial"/>
          <w:sz w:val="17"/>
          <w:szCs w:val="17"/>
        </w:rPr>
        <w:t xml:space="preserve">и </w:t>
      </w:r>
      <w:r w:rsidRPr="0060594D">
        <w:rPr>
          <w:rFonts w:ascii="Arial+1" w:hAnsi="Arial+1" w:cs="Arial+1"/>
          <w:sz w:val="17"/>
          <w:szCs w:val="17"/>
        </w:rPr>
        <w:t>U (</w:t>
      </w:r>
      <w:r w:rsidRPr="0060594D">
        <w:rPr>
          <w:rFonts w:ascii="Arial" w:hAnsi="Arial" w:cs="Arial"/>
          <w:sz w:val="17"/>
          <w:szCs w:val="17"/>
        </w:rPr>
        <w:t>см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выше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левую колонку</w:t>
      </w:r>
      <w:r w:rsidRPr="0060594D">
        <w:rPr>
          <w:rFonts w:ascii="Arial+1" w:hAnsi="Arial+1" w:cs="Arial+1"/>
          <w:sz w:val="17"/>
          <w:szCs w:val="17"/>
        </w:rPr>
        <w:t>)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использовались для представления японских иероглифов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обозначающих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заявку на патент и заявку на полезную модель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соответственно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Запись производится аналогично записи Типа </w:t>
      </w:r>
      <w:r w:rsidRPr="0060594D">
        <w:rPr>
          <w:rFonts w:ascii="Arial+1" w:hAnsi="Arial+1" w:cs="Arial+1"/>
          <w:sz w:val="17"/>
          <w:szCs w:val="17"/>
        </w:rPr>
        <w:t>8(</w:t>
      </w:r>
      <w:r w:rsidRPr="0060594D">
        <w:rPr>
          <w:rFonts w:ascii="Arial" w:hAnsi="Arial" w:cs="Arial"/>
          <w:sz w:val="17"/>
          <w:szCs w:val="17"/>
        </w:rPr>
        <w:t>а</w:t>
      </w:r>
      <w:r w:rsidRPr="0060594D">
        <w:rPr>
          <w:rFonts w:ascii="Arial+1" w:hAnsi="Arial+1" w:cs="Arial+1"/>
          <w:sz w:val="17"/>
          <w:szCs w:val="17"/>
        </w:rPr>
        <w:t>).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JP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с </w:t>
      </w:r>
      <w:r w:rsidRPr="0060594D">
        <w:rPr>
          <w:rFonts w:ascii="Arial+1" w:hAnsi="Arial+1" w:cs="Arial+1"/>
          <w:sz w:val="17"/>
          <w:szCs w:val="17"/>
          <w:u w:val="single"/>
        </w:rPr>
        <w:t>1989)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FF48EA" w:rsidP="00577757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(a) </w:t>
      </w: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lastRenderedPageBreak/>
        <w:drawing>
          <wp:inline distT="0" distB="0" distL="0" distR="0" wp14:anchorId="125624FC" wp14:editId="0DD59F8E">
            <wp:extent cx="5940425" cy="595880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Первые два японских иероглифа</w:t>
      </w:r>
      <w:r w:rsidR="00577757" w:rsidRPr="0060594D">
        <w:rPr>
          <w:rFonts w:ascii="Arial" w:hAnsi="Arial" w:cs="Arial"/>
          <w:sz w:val="17"/>
          <w:szCs w:val="17"/>
        </w:rPr>
        <w:t xml:space="preserve"> </w:t>
      </w:r>
      <w:r w:rsidR="00577757" w:rsidRPr="0060594D"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 wp14:anchorId="7FADADEC" wp14:editId="44F62627">
            <wp:extent cx="1019810" cy="369570"/>
            <wp:effectExtent l="0" t="0" r="889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36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94D">
        <w:rPr>
          <w:rFonts w:ascii="Arial" w:hAnsi="Arial" w:cs="Arial"/>
          <w:sz w:val="17"/>
          <w:szCs w:val="17"/>
        </w:rPr>
        <w:t xml:space="preserve"> </w:t>
      </w:r>
      <w:r w:rsidRPr="0060594D">
        <w:rPr>
          <w:rFonts w:ascii="Arial+1" w:hAnsi="Arial+1" w:cs="Arial+1"/>
          <w:sz w:val="17"/>
          <w:szCs w:val="17"/>
        </w:rPr>
        <w:t>(</w:t>
      </w:r>
      <w:proofErr w:type="spellStart"/>
      <w:r w:rsidRPr="0060594D">
        <w:rPr>
          <w:rFonts w:ascii="Arial" w:hAnsi="Arial" w:cs="Arial"/>
          <w:sz w:val="17"/>
          <w:szCs w:val="17"/>
        </w:rPr>
        <w:t>токуган</w:t>
      </w:r>
      <w:proofErr w:type="spellEnd"/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означают заявку</w:t>
      </w: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на патент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 xml:space="preserve">Иероглиф </w:t>
      </w:r>
      <w:r w:rsidR="00577757" w:rsidRPr="0060594D"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 wp14:anchorId="639A4A44" wp14:editId="312006D8">
            <wp:extent cx="299085" cy="325120"/>
            <wp:effectExtent l="0" t="0" r="571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32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7757" w:rsidRPr="0060594D">
        <w:rPr>
          <w:rFonts w:ascii="Arial" w:hAnsi="Arial" w:cs="Arial"/>
          <w:sz w:val="17"/>
          <w:szCs w:val="17"/>
        </w:rPr>
        <w:t xml:space="preserve">  </w:t>
      </w:r>
      <w:r w:rsidRPr="0060594D">
        <w:rPr>
          <w:rFonts w:ascii="Arial+1" w:hAnsi="Arial+1" w:cs="Arial+1"/>
          <w:sz w:val="17"/>
          <w:szCs w:val="17"/>
        </w:rPr>
        <w:t>(</w:t>
      </w:r>
      <w:proofErr w:type="spellStart"/>
      <w:r w:rsidRPr="0060594D">
        <w:rPr>
          <w:rFonts w:ascii="Arial" w:hAnsi="Arial" w:cs="Arial"/>
          <w:sz w:val="17"/>
          <w:szCs w:val="17"/>
        </w:rPr>
        <w:t>хей</w:t>
      </w:r>
      <w:proofErr w:type="spellEnd"/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аббревиатура</w:t>
      </w:r>
    </w:p>
    <w:p w:rsidR="00FF48EA" w:rsidRPr="0060594D" w:rsidRDefault="00577757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noProof/>
          <w:sz w:val="17"/>
          <w:szCs w:val="17"/>
          <w:lang w:eastAsia="ru-RU"/>
        </w:rPr>
        <w:drawing>
          <wp:inline distT="0" distB="0" distL="0" distR="0" wp14:anchorId="3B65E2E1" wp14:editId="4EBDB76A">
            <wp:extent cx="791210" cy="325120"/>
            <wp:effectExtent l="0" t="0" r="889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32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94D">
        <w:rPr>
          <w:rFonts w:ascii="Arial+1" w:hAnsi="Arial+1" w:cs="Arial+1"/>
          <w:sz w:val="17"/>
          <w:szCs w:val="17"/>
        </w:rPr>
        <w:t xml:space="preserve"> </w:t>
      </w:r>
      <w:r w:rsidR="00FF48EA" w:rsidRPr="0060594D">
        <w:rPr>
          <w:rFonts w:ascii="Arial+1" w:hAnsi="Arial+1" w:cs="Arial+1"/>
          <w:sz w:val="17"/>
          <w:szCs w:val="17"/>
        </w:rPr>
        <w:t>(</w:t>
      </w:r>
      <w:proofErr w:type="spellStart"/>
      <w:r w:rsidR="00FF48EA" w:rsidRPr="0060594D">
        <w:rPr>
          <w:rFonts w:ascii="Arial" w:hAnsi="Arial" w:cs="Arial"/>
          <w:sz w:val="17"/>
          <w:szCs w:val="17"/>
        </w:rPr>
        <w:t>хейсей</w:t>
      </w:r>
      <w:proofErr w:type="spellEnd"/>
      <w:r w:rsidR="00FF48EA" w:rsidRPr="0060594D">
        <w:rPr>
          <w:rFonts w:ascii="Arial+1" w:hAnsi="Arial+1" w:cs="Arial+1"/>
          <w:sz w:val="17"/>
          <w:szCs w:val="17"/>
        </w:rPr>
        <w:t xml:space="preserve">) </w:t>
      </w:r>
      <w:proofErr w:type="gramStart"/>
      <w:r w:rsidR="00FF48EA" w:rsidRPr="0060594D">
        <w:rPr>
          <w:rFonts w:ascii="Arial" w:hAnsi="Arial" w:cs="Arial"/>
          <w:sz w:val="17"/>
          <w:szCs w:val="17"/>
        </w:rPr>
        <w:t>который</w:t>
      </w:r>
      <w:proofErr w:type="gramEnd"/>
      <w:r w:rsidR="00FF48EA" w:rsidRPr="0060594D">
        <w:rPr>
          <w:rFonts w:ascii="Arial" w:hAnsi="Arial" w:cs="Arial"/>
          <w:sz w:val="17"/>
          <w:szCs w:val="17"/>
        </w:rPr>
        <w:t xml:space="preserve"> является обозначением эры правления</w:t>
      </w: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императора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60594D">
        <w:rPr>
          <w:rFonts w:ascii="Arial" w:hAnsi="Arial" w:cs="Arial"/>
          <w:sz w:val="17"/>
          <w:szCs w:val="17"/>
        </w:rPr>
        <w:t>начавшейся</w:t>
      </w:r>
      <w:proofErr w:type="gramEnd"/>
      <w:r w:rsidRPr="0060594D">
        <w:rPr>
          <w:rFonts w:ascii="Arial" w:hAnsi="Arial" w:cs="Arial"/>
          <w:sz w:val="17"/>
          <w:szCs w:val="17"/>
        </w:rPr>
        <w:t xml:space="preserve"> в </w:t>
      </w:r>
      <w:r w:rsidRPr="0060594D">
        <w:rPr>
          <w:rFonts w:ascii="Arial+1" w:hAnsi="Arial+1" w:cs="Arial+1"/>
          <w:sz w:val="17"/>
          <w:szCs w:val="17"/>
        </w:rPr>
        <w:t xml:space="preserve">1989 </w:t>
      </w:r>
      <w:r w:rsidRPr="0060594D">
        <w:rPr>
          <w:rFonts w:ascii="Arial" w:hAnsi="Arial" w:cs="Arial"/>
          <w:sz w:val="17"/>
          <w:szCs w:val="17"/>
        </w:rPr>
        <w:t>году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Одна цифра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следующая за тремя японскими иероглифами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указывает на год</w:t>
      </w: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текущей эры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 xml:space="preserve">В данном примере </w:t>
      </w:r>
      <w:r w:rsidRPr="0060594D">
        <w:rPr>
          <w:rFonts w:ascii="Arial+1" w:hAnsi="Arial+1" w:cs="Arial+1"/>
          <w:sz w:val="17"/>
          <w:szCs w:val="17"/>
        </w:rPr>
        <w:t xml:space="preserve">5 </w:t>
      </w:r>
      <w:r w:rsidRPr="0060594D">
        <w:rPr>
          <w:rFonts w:ascii="Arial" w:hAnsi="Arial" w:cs="Arial"/>
          <w:sz w:val="17"/>
          <w:szCs w:val="17"/>
        </w:rPr>
        <w:t xml:space="preserve">соответствует </w:t>
      </w:r>
      <w:r w:rsidRPr="0060594D">
        <w:rPr>
          <w:rFonts w:ascii="Arial+1" w:hAnsi="Arial+1" w:cs="Arial+1"/>
          <w:sz w:val="17"/>
          <w:szCs w:val="17"/>
        </w:rPr>
        <w:t xml:space="preserve">1993 </w:t>
      </w:r>
      <w:r w:rsidRPr="0060594D">
        <w:rPr>
          <w:rFonts w:ascii="Arial" w:hAnsi="Arial" w:cs="Arial"/>
          <w:sz w:val="17"/>
          <w:szCs w:val="17"/>
        </w:rPr>
        <w:t xml:space="preserve">году </w:t>
      </w:r>
      <w:proofErr w:type="gramStart"/>
      <w:r w:rsidRPr="0060594D">
        <w:rPr>
          <w:rFonts w:ascii="Arial" w:hAnsi="Arial" w:cs="Arial"/>
          <w:sz w:val="17"/>
          <w:szCs w:val="17"/>
        </w:rPr>
        <w:t>по</w:t>
      </w:r>
      <w:proofErr w:type="gramEnd"/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Григорианскому календарю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(b) </w:t>
      </w: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rPr>
          <w:rFonts w:cs="Arial+1"/>
          <w:b/>
          <w:sz w:val="17"/>
          <w:szCs w:val="17"/>
        </w:rPr>
      </w:pPr>
      <w:r w:rsidRPr="0060594D">
        <w:rPr>
          <w:rFonts w:cs="Arial+1"/>
          <w:b/>
          <w:noProof/>
          <w:sz w:val="17"/>
          <w:szCs w:val="17"/>
          <w:lang w:eastAsia="ru-RU"/>
        </w:rPr>
        <w:drawing>
          <wp:inline distT="0" distB="0" distL="0" distR="0" wp14:anchorId="11E659E2" wp14:editId="4D12FAA8">
            <wp:extent cx="5940425" cy="594482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Первые два японских иероглифа </w:t>
      </w:r>
      <w:r w:rsidR="00577757" w:rsidRPr="0060594D"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 wp14:anchorId="1F1C90D7" wp14:editId="25ED464C">
            <wp:extent cx="870585" cy="325120"/>
            <wp:effectExtent l="0" t="0" r="571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85" cy="32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7757" w:rsidRPr="0060594D">
        <w:rPr>
          <w:rFonts w:ascii="Arial" w:hAnsi="Arial" w:cs="Arial"/>
          <w:sz w:val="17"/>
          <w:szCs w:val="17"/>
        </w:rPr>
        <w:t xml:space="preserve">  </w:t>
      </w:r>
      <w:r w:rsidRPr="0060594D">
        <w:rPr>
          <w:rFonts w:ascii="Arial+1" w:hAnsi="Arial+1" w:cs="Arial+1"/>
          <w:sz w:val="17"/>
          <w:szCs w:val="17"/>
        </w:rPr>
        <w:t>(</w:t>
      </w:r>
      <w:proofErr w:type="spellStart"/>
      <w:r w:rsidRPr="0060594D">
        <w:rPr>
          <w:rFonts w:ascii="Arial" w:hAnsi="Arial" w:cs="Arial"/>
          <w:sz w:val="17"/>
          <w:szCs w:val="17"/>
        </w:rPr>
        <w:t>джитсуган</w:t>
      </w:r>
      <w:proofErr w:type="spellEnd"/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означают</w:t>
      </w: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заявку на полезную модель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(c) </w:t>
      </w: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772F16EE" wp14:editId="648FB10E">
            <wp:extent cx="5940425" cy="616195"/>
            <wp:effectExtent l="0" t="0" r="31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Первые два японских иероглифа </w:t>
      </w:r>
      <w:r w:rsidR="00577757" w:rsidRPr="0060594D"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 wp14:anchorId="53AEE30F" wp14:editId="77499575">
            <wp:extent cx="826770" cy="3429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7757" w:rsidRPr="0060594D">
        <w:rPr>
          <w:rFonts w:ascii="Arial" w:hAnsi="Arial" w:cs="Arial"/>
          <w:sz w:val="17"/>
          <w:szCs w:val="17"/>
        </w:rPr>
        <w:t xml:space="preserve"> </w:t>
      </w:r>
      <w:r w:rsidRPr="0060594D">
        <w:rPr>
          <w:rFonts w:ascii="Arial+1" w:hAnsi="Arial+1" w:cs="Arial+1"/>
          <w:sz w:val="17"/>
          <w:szCs w:val="17"/>
        </w:rPr>
        <w:t>(</w:t>
      </w:r>
      <w:proofErr w:type="spellStart"/>
      <w:r w:rsidRPr="0060594D">
        <w:rPr>
          <w:rFonts w:ascii="Arial" w:hAnsi="Arial" w:cs="Arial"/>
          <w:sz w:val="17"/>
          <w:szCs w:val="17"/>
        </w:rPr>
        <w:t>иган</w:t>
      </w:r>
      <w:proofErr w:type="spellEnd"/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означают</w:t>
      </w: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заявку на промышленный образец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(d) </w:t>
      </w:r>
      <w:r w:rsidRPr="0060594D">
        <w:rPr>
          <w:rFonts w:ascii="Arial" w:hAnsi="Arial" w:cs="Arial"/>
          <w:sz w:val="17"/>
          <w:szCs w:val="17"/>
        </w:rPr>
        <w:t xml:space="preserve">Разделительный знак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косая черта или тире</w:t>
      </w:r>
      <w:r w:rsidRPr="0060594D">
        <w:rPr>
          <w:rFonts w:ascii="Arial+1" w:hAnsi="Arial+1" w:cs="Arial+1"/>
          <w:sz w:val="17"/>
          <w:szCs w:val="17"/>
        </w:rPr>
        <w:t xml:space="preserve">), </w:t>
      </w:r>
      <w:r w:rsidRPr="0060594D">
        <w:rPr>
          <w:rFonts w:ascii="Arial" w:hAnsi="Arial" w:cs="Arial"/>
          <w:sz w:val="17"/>
          <w:szCs w:val="17"/>
        </w:rPr>
        <w:t xml:space="preserve">стоящий </w:t>
      </w:r>
      <w:proofErr w:type="gramStart"/>
      <w:r w:rsidRPr="0060594D">
        <w:rPr>
          <w:rFonts w:ascii="Arial" w:hAnsi="Arial" w:cs="Arial"/>
          <w:sz w:val="17"/>
          <w:szCs w:val="17"/>
        </w:rPr>
        <w:t>в</w:t>
      </w:r>
      <w:proofErr w:type="gramEnd"/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60594D">
        <w:rPr>
          <w:rFonts w:ascii="Arial" w:hAnsi="Arial" w:cs="Arial"/>
          <w:sz w:val="17"/>
          <w:szCs w:val="17"/>
        </w:rPr>
        <w:t>номере</w:t>
      </w:r>
      <w:proofErr w:type="gramEnd"/>
      <w:r w:rsidRPr="0060594D">
        <w:rPr>
          <w:rFonts w:ascii="Arial" w:hAnsi="Arial" w:cs="Arial"/>
          <w:sz w:val="17"/>
          <w:szCs w:val="17"/>
        </w:rPr>
        <w:t xml:space="preserve"> японской заявки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новый стиль</w:t>
      </w:r>
      <w:r w:rsidRPr="0060594D">
        <w:rPr>
          <w:rFonts w:ascii="Arial+1" w:hAnsi="Arial+1" w:cs="Arial+1"/>
          <w:sz w:val="17"/>
          <w:szCs w:val="17"/>
        </w:rPr>
        <w:t xml:space="preserve">), </w:t>
      </w:r>
      <w:r w:rsidRPr="0060594D">
        <w:rPr>
          <w:rFonts w:ascii="Arial" w:hAnsi="Arial" w:cs="Arial"/>
          <w:sz w:val="17"/>
          <w:szCs w:val="17"/>
        </w:rPr>
        <w:t>следует записывать как ноль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 xml:space="preserve">Тип </w:t>
      </w:r>
      <w:r w:rsidRPr="0060594D">
        <w:rPr>
          <w:rFonts w:ascii="Arial+1" w:hAnsi="Arial+1" w:cs="Arial+1"/>
          <w:sz w:val="17"/>
          <w:szCs w:val="17"/>
          <w:u w:val="single"/>
        </w:rPr>
        <w:t>10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  <w:u w:val="single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(a) HU (</w:t>
      </w:r>
      <w:r w:rsidRPr="0060594D">
        <w:rPr>
          <w:rFonts w:ascii="Arial" w:hAnsi="Arial" w:cs="Arial"/>
          <w:sz w:val="17"/>
          <w:szCs w:val="17"/>
          <w:u w:val="single"/>
        </w:rPr>
        <w:t>старый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до </w:t>
      </w:r>
      <w:r w:rsidRPr="0060594D">
        <w:rPr>
          <w:rFonts w:ascii="Arial+1" w:hAnsi="Arial+1" w:cs="Arial+1"/>
          <w:sz w:val="17"/>
          <w:szCs w:val="17"/>
          <w:u w:val="single"/>
        </w:rPr>
        <w:t>1.1.1980)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noProof/>
          <w:sz w:val="17"/>
          <w:szCs w:val="17"/>
          <w:lang w:eastAsia="ru-RU"/>
        </w:rPr>
        <w:drawing>
          <wp:inline distT="0" distB="0" distL="0" distR="0" wp14:anchorId="4A7E4712" wp14:editId="69795AD3">
            <wp:extent cx="5940425" cy="183935"/>
            <wp:effectExtent l="0" t="0" r="0" b="698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Перед номером стоят две или четыре буквы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которые следует</w:t>
      </w: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записывать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firstLine="708"/>
        <w:rPr>
          <w:rFonts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>(b) RU (</w:t>
      </w:r>
      <w:r w:rsidRPr="0060594D">
        <w:rPr>
          <w:rFonts w:ascii="Arial" w:hAnsi="Arial" w:cs="Arial"/>
          <w:sz w:val="17"/>
          <w:szCs w:val="17"/>
        </w:rPr>
        <w:t>старый стиль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до </w:t>
      </w:r>
      <w:r w:rsidRPr="0060594D">
        <w:rPr>
          <w:rFonts w:ascii="Arial+1" w:hAnsi="Arial+1" w:cs="Arial+1"/>
          <w:sz w:val="17"/>
          <w:szCs w:val="17"/>
        </w:rPr>
        <w:t>1990)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4BC94745" wp14:editId="03BFEE92">
            <wp:extent cx="5940425" cy="19134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proofErr w:type="gramStart"/>
      <w:r w:rsidRPr="0060594D">
        <w:rPr>
          <w:rFonts w:ascii="Arial" w:hAnsi="Arial" w:cs="Arial"/>
          <w:sz w:val="17"/>
          <w:szCs w:val="17"/>
        </w:rPr>
        <w:t xml:space="preserve">Косая черта и обозначения после номера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экспертное</w:t>
      </w:r>
      <w:proofErr w:type="gramEnd"/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подразделение и номер делопроизводства</w:t>
      </w:r>
      <w:r w:rsidRPr="0060594D">
        <w:rPr>
          <w:rFonts w:ascii="Arial+1" w:hAnsi="Arial+1" w:cs="Arial+1"/>
          <w:sz w:val="17"/>
          <w:szCs w:val="17"/>
        </w:rPr>
        <w:t xml:space="preserve">) </w:t>
      </w:r>
      <w:r w:rsidRPr="0060594D">
        <w:rPr>
          <w:rFonts w:ascii="Arial" w:hAnsi="Arial" w:cs="Arial"/>
          <w:sz w:val="17"/>
          <w:szCs w:val="17"/>
        </w:rPr>
        <w:t>не записываются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  <w:u w:val="single"/>
        </w:rPr>
      </w:pPr>
      <w:proofErr w:type="gramStart"/>
      <w:r w:rsidRPr="0060594D">
        <w:rPr>
          <w:rFonts w:ascii="Arial+1" w:hAnsi="Arial+1" w:cs="Arial+1"/>
          <w:sz w:val="17"/>
          <w:szCs w:val="17"/>
        </w:rPr>
        <w:lastRenderedPageBreak/>
        <w:t xml:space="preserve">(c) </w:t>
      </w:r>
      <w:r w:rsidRPr="0060594D">
        <w:rPr>
          <w:rFonts w:ascii="Arial+1" w:hAnsi="Arial+1" w:cs="Arial+1"/>
          <w:sz w:val="17"/>
          <w:szCs w:val="17"/>
          <w:u w:val="single"/>
        </w:rPr>
        <w:t>DE (</w:t>
      </w:r>
      <w:r w:rsidRPr="0060594D">
        <w:rPr>
          <w:rFonts w:ascii="Arial" w:hAnsi="Arial" w:cs="Arial"/>
          <w:sz w:val="17"/>
          <w:szCs w:val="17"/>
          <w:u w:val="single"/>
        </w:rPr>
        <w:t>документы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>опубликованные в бывшей Германской</w:t>
      </w:r>
      <w:proofErr w:type="gramEnd"/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>Демократической Республике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ascii="Arial+1" w:hAnsi="Arial+1" w:cs="Arial+1"/>
          <w:noProof/>
          <w:sz w:val="17"/>
          <w:szCs w:val="17"/>
          <w:lang w:eastAsia="ru-RU"/>
        </w:rPr>
        <w:drawing>
          <wp:inline distT="0" distB="0" distL="0" distR="0" wp14:anchorId="590260B8" wp14:editId="4B45469D">
            <wp:extent cx="5940425" cy="1049272"/>
            <wp:effectExtent l="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49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В некоторых случаях номеру предшествует индекс классификации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который не записывается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 xml:space="preserve">Буквы </w:t>
      </w:r>
      <w:r w:rsidRPr="0060594D">
        <w:rPr>
          <w:rFonts w:ascii="Arial+1" w:hAnsi="Arial+1" w:cs="Arial+1"/>
          <w:sz w:val="17"/>
          <w:szCs w:val="17"/>
        </w:rPr>
        <w:t xml:space="preserve">P, AP </w:t>
      </w:r>
      <w:r w:rsidRPr="0060594D">
        <w:rPr>
          <w:rFonts w:ascii="Arial" w:hAnsi="Arial" w:cs="Arial"/>
          <w:sz w:val="17"/>
          <w:szCs w:val="17"/>
        </w:rPr>
        <w:t xml:space="preserve">и </w:t>
      </w:r>
      <w:r w:rsidRPr="0060594D">
        <w:rPr>
          <w:rFonts w:ascii="Arial+1" w:hAnsi="Arial+1" w:cs="Arial+1"/>
          <w:sz w:val="17"/>
          <w:szCs w:val="17"/>
        </w:rPr>
        <w:t xml:space="preserve">WP, </w:t>
      </w:r>
      <w:r w:rsidRPr="0060594D">
        <w:rPr>
          <w:rFonts w:ascii="Arial" w:hAnsi="Arial" w:cs="Arial"/>
          <w:sz w:val="17"/>
          <w:szCs w:val="17"/>
        </w:rPr>
        <w:t>стоящие перед номером</w:t>
      </w:r>
      <w:r w:rsidRPr="0060594D">
        <w:rPr>
          <w:rFonts w:ascii="Arial+1" w:hAnsi="Arial+1" w:cs="Arial+1"/>
          <w:sz w:val="17"/>
          <w:szCs w:val="17"/>
        </w:rPr>
        <w:t>,</w:t>
      </w: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указывают на вид документа и не записываются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(d) PL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69C89BDA" wp14:editId="500FE86A">
            <wp:extent cx="5940425" cy="355088"/>
            <wp:effectExtent l="0" t="0" r="3175" b="698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Буквы </w:t>
      </w:r>
      <w:r w:rsidRPr="0060594D">
        <w:rPr>
          <w:rFonts w:ascii="Arial+1" w:hAnsi="Arial+1" w:cs="Arial+1"/>
          <w:sz w:val="17"/>
          <w:szCs w:val="17"/>
        </w:rPr>
        <w:t xml:space="preserve">P </w:t>
      </w:r>
      <w:r w:rsidRPr="0060594D">
        <w:rPr>
          <w:rFonts w:ascii="Arial" w:hAnsi="Arial" w:cs="Arial"/>
          <w:sz w:val="17"/>
          <w:szCs w:val="17"/>
        </w:rPr>
        <w:t xml:space="preserve">или </w:t>
      </w:r>
      <w:r w:rsidRPr="0060594D">
        <w:rPr>
          <w:rFonts w:ascii="Arial+1" w:hAnsi="Arial+1" w:cs="Arial+1"/>
          <w:sz w:val="17"/>
          <w:szCs w:val="17"/>
        </w:rPr>
        <w:t xml:space="preserve">W, </w:t>
      </w:r>
      <w:r w:rsidRPr="0060594D">
        <w:rPr>
          <w:rFonts w:ascii="Arial" w:hAnsi="Arial" w:cs="Arial"/>
          <w:sz w:val="17"/>
          <w:szCs w:val="17"/>
        </w:rPr>
        <w:t>предшествующие номеру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опускаются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(e) MC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429A9296" wp14:editId="3EF66EE4">
            <wp:extent cx="5940425" cy="344806"/>
            <wp:effectExtent l="0" t="0" r="317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В некоторых случаях обозначение состоит из трех частей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Только</w:t>
      </w: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первая группа цифр относится к заявке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Вторая нумерационная группа</w:t>
      </w: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представляет собой год выдачи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а третья </w:t>
      </w:r>
      <w:r w:rsidRPr="0060594D">
        <w:rPr>
          <w:rFonts w:ascii="Arial+1" w:hAnsi="Arial+1" w:cs="Arial+1"/>
          <w:sz w:val="17"/>
          <w:szCs w:val="17"/>
        </w:rPr>
        <w:t xml:space="preserve">- </w:t>
      </w:r>
      <w:r w:rsidRPr="0060594D">
        <w:rPr>
          <w:rFonts w:ascii="Arial" w:hAnsi="Arial" w:cs="Arial"/>
          <w:sz w:val="17"/>
          <w:szCs w:val="17"/>
        </w:rPr>
        <w:t>является номером патента</w:t>
      </w:r>
      <w:proofErr w:type="gramStart"/>
      <w:r w:rsidRPr="0060594D">
        <w:rPr>
          <w:rFonts w:ascii="Arial+1" w:hAnsi="Arial+1" w:cs="Arial+1"/>
          <w:sz w:val="17"/>
          <w:szCs w:val="17"/>
        </w:rPr>
        <w:t>..</w:t>
      </w:r>
      <w:proofErr w:type="gramEnd"/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sz w:val="11"/>
          <w:szCs w:val="11"/>
        </w:rPr>
      </w:pPr>
      <w:r w:rsidRPr="0060594D">
        <w:rPr>
          <w:rFonts w:ascii="Arial" w:hAnsi="Arial" w:cs="Arial"/>
          <w:sz w:val="17"/>
          <w:szCs w:val="17"/>
        </w:rPr>
        <w:t>Рекомендуемый формат записи</w:t>
      </w:r>
      <w:r w:rsidRPr="0060594D">
        <w:rPr>
          <w:rFonts w:ascii="Arial+1" w:hAnsi="Arial+1" w:cs="Arial+1"/>
          <w:sz w:val="11"/>
          <w:szCs w:val="11"/>
        </w:rPr>
        <w:t>(2)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u w:val="single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u w:val="single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 xml:space="preserve">Тип </w:t>
      </w:r>
      <w:r w:rsidRPr="0060594D">
        <w:rPr>
          <w:rFonts w:ascii="Arial+1" w:hAnsi="Arial+1" w:cs="Arial+1"/>
          <w:sz w:val="17"/>
          <w:szCs w:val="17"/>
          <w:u w:val="single"/>
        </w:rPr>
        <w:t>11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  <w:u w:val="single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>Формат записи номера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рекомендованный Стандартом ВОИС </w:t>
      </w:r>
      <w:r w:rsidRPr="0060594D">
        <w:rPr>
          <w:rFonts w:ascii="Arial+1" w:hAnsi="Arial+1" w:cs="Arial+1"/>
          <w:sz w:val="17"/>
          <w:szCs w:val="17"/>
          <w:u w:val="single"/>
        </w:rPr>
        <w:t>ST.13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6EBBFDFF" wp14:editId="3D0C0145">
            <wp:extent cx="5940425" cy="349251"/>
            <wp:effectExtent l="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757" w:rsidRPr="0060594D" w:rsidRDefault="00577757" w:rsidP="00577757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Заявки на патент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одна из которых подана в </w:t>
      </w:r>
      <w:r w:rsidRPr="0060594D">
        <w:rPr>
          <w:rFonts w:ascii="Arial+1" w:hAnsi="Arial+1" w:cs="Arial+1"/>
          <w:sz w:val="17"/>
          <w:szCs w:val="17"/>
        </w:rPr>
        <w:t xml:space="preserve">2000 </w:t>
      </w:r>
      <w:r w:rsidRPr="0060594D">
        <w:rPr>
          <w:rFonts w:ascii="Arial" w:hAnsi="Arial" w:cs="Arial"/>
          <w:sz w:val="17"/>
          <w:szCs w:val="17"/>
        </w:rPr>
        <w:t xml:space="preserve">году с </w:t>
      </w:r>
      <w:proofErr w:type="gramStart"/>
      <w:r w:rsidRPr="0060594D">
        <w:rPr>
          <w:rFonts w:ascii="Arial" w:hAnsi="Arial" w:cs="Arial"/>
          <w:sz w:val="17"/>
          <w:szCs w:val="17"/>
        </w:rPr>
        <w:t>серийным</w:t>
      </w:r>
      <w:proofErr w:type="gramEnd"/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номером </w:t>
      </w:r>
      <w:r w:rsidRPr="0060594D">
        <w:rPr>
          <w:rFonts w:ascii="Arial+1" w:hAnsi="Arial+1" w:cs="Arial+1"/>
          <w:sz w:val="17"/>
          <w:szCs w:val="17"/>
        </w:rPr>
        <w:t xml:space="preserve">1234567, </w:t>
      </w:r>
      <w:r w:rsidRPr="0060594D">
        <w:rPr>
          <w:rFonts w:ascii="Arial" w:hAnsi="Arial" w:cs="Arial"/>
          <w:sz w:val="17"/>
          <w:szCs w:val="17"/>
        </w:rPr>
        <w:t xml:space="preserve">а </w:t>
      </w:r>
      <w:proofErr w:type="gramStart"/>
      <w:r w:rsidRPr="0060594D">
        <w:rPr>
          <w:rFonts w:ascii="Arial" w:hAnsi="Arial" w:cs="Arial"/>
          <w:sz w:val="17"/>
          <w:szCs w:val="17"/>
        </w:rPr>
        <w:t>другая</w:t>
      </w:r>
      <w:proofErr w:type="gramEnd"/>
      <w:r w:rsidRPr="0060594D">
        <w:rPr>
          <w:rFonts w:ascii="Arial" w:hAnsi="Arial" w:cs="Arial"/>
          <w:sz w:val="17"/>
          <w:szCs w:val="17"/>
        </w:rPr>
        <w:t xml:space="preserve"> подана в </w:t>
      </w:r>
      <w:r w:rsidRPr="0060594D">
        <w:rPr>
          <w:rFonts w:ascii="Arial+1" w:hAnsi="Arial+1" w:cs="Arial+1"/>
          <w:sz w:val="17"/>
          <w:szCs w:val="17"/>
        </w:rPr>
        <w:t xml:space="preserve">2001 </w:t>
      </w:r>
      <w:r w:rsidRPr="0060594D">
        <w:rPr>
          <w:rFonts w:ascii="Arial" w:hAnsi="Arial" w:cs="Arial"/>
          <w:sz w:val="17"/>
          <w:szCs w:val="17"/>
        </w:rPr>
        <w:t xml:space="preserve">году с серийным номером </w:t>
      </w:r>
      <w:r w:rsidRPr="0060594D">
        <w:rPr>
          <w:rFonts w:ascii="Arial+1" w:hAnsi="Arial+1" w:cs="Arial+1"/>
          <w:sz w:val="17"/>
          <w:szCs w:val="17"/>
        </w:rPr>
        <w:t>54321.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" w:hAnsi="Arial" w:cs="Arial"/>
          <w:sz w:val="17"/>
          <w:szCs w:val="17"/>
          <w:u w:val="single"/>
        </w:rPr>
        <w:t xml:space="preserve">Тип </w:t>
      </w:r>
      <w:r w:rsidRPr="0060594D">
        <w:rPr>
          <w:rFonts w:ascii="Arial+1" w:hAnsi="Arial+1" w:cs="Arial+1"/>
          <w:sz w:val="17"/>
          <w:szCs w:val="17"/>
          <w:u w:val="single"/>
        </w:rPr>
        <w:t>12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  <w:u w:val="single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  <w:u w:val="single"/>
        </w:rPr>
      </w:pPr>
      <w:r w:rsidRPr="0060594D">
        <w:rPr>
          <w:rFonts w:ascii="Arial+1" w:hAnsi="Arial+1" w:cs="Arial+1"/>
          <w:sz w:val="17"/>
          <w:szCs w:val="17"/>
          <w:u w:val="single"/>
        </w:rPr>
        <w:t>IT (</w:t>
      </w:r>
      <w:r w:rsidRPr="0060594D">
        <w:rPr>
          <w:rFonts w:ascii="Arial" w:hAnsi="Arial" w:cs="Arial"/>
          <w:sz w:val="17"/>
          <w:szCs w:val="17"/>
          <w:u w:val="single"/>
        </w:rPr>
        <w:t>новый стиль</w:t>
      </w:r>
      <w:r w:rsidRPr="0060594D">
        <w:rPr>
          <w:rFonts w:ascii="Arial+1" w:hAnsi="Arial+1" w:cs="Arial+1"/>
          <w:sz w:val="17"/>
          <w:szCs w:val="17"/>
          <w:u w:val="single"/>
        </w:rPr>
        <w:t xml:space="preserve">, </w:t>
      </w:r>
      <w:r w:rsidRPr="0060594D">
        <w:rPr>
          <w:rFonts w:ascii="Arial" w:hAnsi="Arial" w:cs="Arial"/>
          <w:sz w:val="17"/>
          <w:szCs w:val="17"/>
          <w:u w:val="single"/>
        </w:rPr>
        <w:t xml:space="preserve">после </w:t>
      </w:r>
      <w:r w:rsidRPr="0060594D">
        <w:rPr>
          <w:rFonts w:ascii="Arial+1" w:hAnsi="Arial+1" w:cs="Arial+1"/>
          <w:sz w:val="17"/>
          <w:szCs w:val="17"/>
          <w:u w:val="single"/>
        </w:rPr>
        <w:t>1.1.1991)</w:t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noProof/>
          <w:sz w:val="17"/>
          <w:szCs w:val="17"/>
          <w:lang w:eastAsia="ru-RU"/>
        </w:rPr>
        <w:drawing>
          <wp:inline distT="0" distB="0" distL="0" distR="0" wp14:anchorId="023924F8" wp14:editId="654BEBA6">
            <wp:extent cx="5940425" cy="320858"/>
            <wp:effectExtent l="0" t="0" r="3175" b="317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0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757" w:rsidRPr="0060594D" w:rsidRDefault="00577757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Система нумерации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введенная в Италии в январе </w:t>
      </w:r>
      <w:r w:rsidRPr="0060594D">
        <w:rPr>
          <w:rFonts w:ascii="Arial+1" w:hAnsi="Arial+1" w:cs="Arial+1"/>
          <w:sz w:val="17"/>
          <w:szCs w:val="17"/>
        </w:rPr>
        <w:t xml:space="preserve">1991 </w:t>
      </w:r>
      <w:r w:rsidRPr="0060594D">
        <w:rPr>
          <w:rFonts w:ascii="Arial" w:hAnsi="Arial" w:cs="Arial"/>
          <w:sz w:val="17"/>
          <w:szCs w:val="17"/>
        </w:rPr>
        <w:t xml:space="preserve">года </w:t>
      </w:r>
      <w:proofErr w:type="gramStart"/>
      <w:r w:rsidRPr="0060594D">
        <w:rPr>
          <w:rFonts w:ascii="Arial" w:hAnsi="Arial" w:cs="Arial"/>
          <w:sz w:val="17"/>
          <w:szCs w:val="17"/>
        </w:rPr>
        <w:t>для</w:t>
      </w:r>
      <w:proofErr w:type="gramEnd"/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заявок на объекты промышленной собственности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не соответствует </w:t>
      </w:r>
      <w:proofErr w:type="gramStart"/>
      <w:r w:rsidRPr="0060594D">
        <w:rPr>
          <w:rFonts w:ascii="Arial" w:hAnsi="Arial" w:cs="Arial"/>
          <w:sz w:val="17"/>
          <w:szCs w:val="17"/>
        </w:rPr>
        <w:t>в</w:t>
      </w:r>
      <w:proofErr w:type="gramEnd"/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точности ни одному из вышеприведенных с </w:t>
      </w:r>
      <w:r w:rsidRPr="0060594D">
        <w:rPr>
          <w:rFonts w:ascii="Arial+1" w:hAnsi="Arial+1" w:cs="Arial+1"/>
          <w:sz w:val="17"/>
          <w:szCs w:val="17"/>
        </w:rPr>
        <w:t xml:space="preserve">1 </w:t>
      </w:r>
      <w:r w:rsidRPr="0060594D">
        <w:rPr>
          <w:rFonts w:ascii="Arial" w:hAnsi="Arial" w:cs="Arial"/>
          <w:sz w:val="17"/>
          <w:szCs w:val="17"/>
        </w:rPr>
        <w:t xml:space="preserve">по </w:t>
      </w:r>
      <w:r w:rsidRPr="0060594D">
        <w:rPr>
          <w:rFonts w:ascii="Arial+1" w:hAnsi="Arial+1" w:cs="Arial+1"/>
          <w:sz w:val="17"/>
          <w:szCs w:val="17"/>
        </w:rPr>
        <w:t xml:space="preserve">11 </w:t>
      </w:r>
      <w:r w:rsidRPr="0060594D">
        <w:rPr>
          <w:rFonts w:ascii="Arial" w:hAnsi="Arial" w:cs="Arial"/>
          <w:sz w:val="17"/>
          <w:szCs w:val="17"/>
        </w:rPr>
        <w:t>типов</w:t>
      </w:r>
      <w:r w:rsidRPr="0060594D">
        <w:rPr>
          <w:rFonts w:ascii="Arial+1" w:hAnsi="Arial+1" w:cs="Arial+1"/>
          <w:sz w:val="17"/>
          <w:szCs w:val="17"/>
        </w:rPr>
        <w:t xml:space="preserve">. </w:t>
      </w:r>
      <w:r w:rsidRPr="0060594D">
        <w:rPr>
          <w:rFonts w:ascii="Arial" w:hAnsi="Arial" w:cs="Arial"/>
          <w:sz w:val="17"/>
          <w:szCs w:val="17"/>
        </w:rPr>
        <w:t>Номер имеет</w:t>
      </w:r>
    </w:p>
    <w:p w:rsidR="00FF48EA" w:rsidRPr="0060594D" w:rsidRDefault="00FF48EA" w:rsidP="0057775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следующий формат записи</w:t>
      </w:r>
      <w:r w:rsidRPr="0060594D">
        <w:rPr>
          <w:rFonts w:ascii="Arial+1" w:hAnsi="Arial+1" w:cs="Arial+1"/>
          <w:sz w:val="17"/>
          <w:szCs w:val="17"/>
        </w:rPr>
        <w:t>:</w:t>
      </w:r>
    </w:p>
    <w:p w:rsidR="0060594D" w:rsidRPr="0060594D" w:rsidRDefault="0060594D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center"/>
        <w:rPr>
          <w:rFonts w:cs="Arial+1"/>
          <w:sz w:val="17"/>
          <w:szCs w:val="17"/>
        </w:rPr>
      </w:pPr>
      <w:r w:rsidRPr="0060594D">
        <w:rPr>
          <w:rFonts w:cs="Arial+1"/>
          <w:noProof/>
          <w:sz w:val="17"/>
          <w:szCs w:val="17"/>
          <w:lang w:eastAsia="ru-RU"/>
        </w:rPr>
        <w:drawing>
          <wp:inline distT="0" distB="0" distL="0" distR="0" wp14:anchorId="61D5C701" wp14:editId="61406B0C">
            <wp:extent cx="3341370" cy="25527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94D" w:rsidRPr="0060594D" w:rsidRDefault="0060594D" w:rsidP="00FF48EA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где</w:t>
      </w:r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. .XX. - </w:t>
      </w:r>
      <w:proofErr w:type="spellStart"/>
      <w:r w:rsidRPr="0060594D">
        <w:rPr>
          <w:rFonts w:ascii="Arial" w:hAnsi="Arial" w:cs="Arial"/>
          <w:sz w:val="17"/>
          <w:szCs w:val="17"/>
        </w:rPr>
        <w:t>двубуквенный</w:t>
      </w:r>
      <w:proofErr w:type="spellEnd"/>
      <w:r w:rsidRPr="0060594D">
        <w:rPr>
          <w:rFonts w:ascii="Arial" w:hAnsi="Arial" w:cs="Arial"/>
          <w:sz w:val="17"/>
          <w:szCs w:val="17"/>
        </w:rPr>
        <w:t xml:space="preserve"> код областного ведомства </w:t>
      </w:r>
      <w:proofErr w:type="gramStart"/>
      <w:r w:rsidRPr="0060594D">
        <w:rPr>
          <w:rFonts w:ascii="Arial" w:hAnsi="Arial" w:cs="Arial"/>
          <w:sz w:val="17"/>
          <w:szCs w:val="17"/>
        </w:rPr>
        <w:t>по</w:t>
      </w:r>
      <w:proofErr w:type="gramEnd"/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промышленности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 xml:space="preserve">торговле и прикладному искусству </w:t>
      </w:r>
      <w:r w:rsidRPr="0060594D">
        <w:rPr>
          <w:rFonts w:ascii="Arial+1" w:hAnsi="Arial+1" w:cs="Arial+1"/>
          <w:sz w:val="17"/>
          <w:szCs w:val="17"/>
        </w:rPr>
        <w:t>(UPICA),</w:t>
      </w:r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proofErr w:type="gramStart"/>
      <w:r w:rsidRPr="0060594D">
        <w:rPr>
          <w:rFonts w:ascii="Arial" w:hAnsi="Arial" w:cs="Arial"/>
          <w:sz w:val="17"/>
          <w:szCs w:val="17"/>
        </w:rPr>
        <w:t xml:space="preserve">куда была подана соответствующая заявка </w:t>
      </w:r>
      <w:r w:rsidRPr="0060594D">
        <w:rPr>
          <w:rFonts w:ascii="Arial+1" w:hAnsi="Arial+1" w:cs="Arial+1"/>
          <w:sz w:val="17"/>
          <w:szCs w:val="17"/>
        </w:rPr>
        <w:t>(</w:t>
      </w:r>
      <w:r w:rsidRPr="0060594D">
        <w:rPr>
          <w:rFonts w:ascii="Arial" w:hAnsi="Arial" w:cs="Arial"/>
          <w:sz w:val="17"/>
          <w:szCs w:val="17"/>
        </w:rPr>
        <w:t>например</w:t>
      </w:r>
      <w:r w:rsidRPr="0060594D">
        <w:rPr>
          <w:rFonts w:ascii="Arial+1" w:hAnsi="Arial+1" w:cs="Arial+1"/>
          <w:sz w:val="17"/>
          <w:szCs w:val="17"/>
        </w:rPr>
        <w:t>, MI</w:t>
      </w:r>
      <w:proofErr w:type="gramEnd"/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обозначает Милан</w:t>
      </w:r>
      <w:r w:rsidRPr="0060594D">
        <w:rPr>
          <w:rFonts w:ascii="Arial+1" w:hAnsi="Arial+1" w:cs="Arial+1"/>
          <w:sz w:val="17"/>
          <w:szCs w:val="17"/>
        </w:rPr>
        <w:t>);</w:t>
      </w:r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. .YY. </w:t>
      </w:r>
      <w:r w:rsidR="0060594D" w:rsidRPr="0060594D">
        <w:rPr>
          <w:rFonts w:ascii="Arial+1" w:hAnsi="Arial+1" w:cs="Arial+1"/>
          <w:sz w:val="17"/>
          <w:szCs w:val="17"/>
        </w:rPr>
        <w:t>–</w:t>
      </w:r>
      <w:r w:rsidRPr="0060594D">
        <w:rPr>
          <w:rFonts w:ascii="Arial+1" w:hAnsi="Arial+1" w:cs="Arial+1"/>
          <w:sz w:val="17"/>
          <w:szCs w:val="17"/>
        </w:rPr>
        <w:t xml:space="preserve"> </w:t>
      </w:r>
      <w:r w:rsidRPr="0060594D">
        <w:rPr>
          <w:rFonts w:ascii="Arial" w:hAnsi="Arial" w:cs="Arial"/>
          <w:sz w:val="17"/>
          <w:szCs w:val="17"/>
        </w:rPr>
        <w:t>последние</w:t>
      </w:r>
      <w:r w:rsidR="0060594D" w:rsidRPr="0060594D">
        <w:rPr>
          <w:rFonts w:ascii="Arial" w:hAnsi="Arial" w:cs="Arial"/>
          <w:sz w:val="17"/>
          <w:szCs w:val="17"/>
        </w:rPr>
        <w:t xml:space="preserve"> </w:t>
      </w:r>
      <w:r w:rsidRPr="0060594D">
        <w:rPr>
          <w:rFonts w:ascii="Arial" w:hAnsi="Arial" w:cs="Arial"/>
          <w:sz w:val="17"/>
          <w:szCs w:val="17"/>
        </w:rPr>
        <w:t xml:space="preserve">две цифры года подачи заявки </w:t>
      </w:r>
      <w:proofErr w:type="gramStart"/>
      <w:r w:rsidRPr="0060594D">
        <w:rPr>
          <w:rFonts w:ascii="Arial" w:hAnsi="Arial" w:cs="Arial"/>
          <w:sz w:val="17"/>
          <w:szCs w:val="17"/>
        </w:rPr>
        <w:t>по</w:t>
      </w:r>
      <w:proofErr w:type="gramEnd"/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lastRenderedPageBreak/>
        <w:t>григорианскому календарю</w:t>
      </w:r>
      <w:r w:rsidRPr="0060594D">
        <w:rPr>
          <w:rFonts w:ascii="Arial+1" w:hAnsi="Arial+1" w:cs="Arial+1"/>
          <w:sz w:val="17"/>
          <w:szCs w:val="17"/>
        </w:rPr>
        <w:t>;</w:t>
      </w:r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. .Z. - </w:t>
      </w:r>
      <w:r w:rsidRPr="0060594D">
        <w:rPr>
          <w:rFonts w:ascii="Arial" w:hAnsi="Arial" w:cs="Arial"/>
          <w:sz w:val="17"/>
          <w:szCs w:val="17"/>
        </w:rPr>
        <w:t>однобуквенный код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обозначающий вид объекта</w:t>
      </w:r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proofErr w:type="gramStart"/>
      <w:r w:rsidRPr="0060594D">
        <w:rPr>
          <w:rFonts w:ascii="Arial" w:hAnsi="Arial" w:cs="Arial"/>
          <w:sz w:val="17"/>
          <w:szCs w:val="17"/>
        </w:rPr>
        <w:t>промышленной собственности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к которому относится заявка</w:t>
      </w:r>
      <w:r w:rsidRPr="0060594D">
        <w:rPr>
          <w:rFonts w:ascii="Arial+1" w:hAnsi="Arial+1" w:cs="Arial+1"/>
          <w:sz w:val="17"/>
          <w:szCs w:val="17"/>
        </w:rPr>
        <w:t>, (A -</w:t>
      </w:r>
      <w:proofErr w:type="gramEnd"/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патент на изобретение</w:t>
      </w:r>
      <w:r w:rsidRPr="0060594D">
        <w:rPr>
          <w:rFonts w:ascii="Arial+1" w:hAnsi="Arial+1" w:cs="Arial+1"/>
          <w:sz w:val="17"/>
          <w:szCs w:val="17"/>
        </w:rPr>
        <w:t xml:space="preserve">, U - </w:t>
      </w:r>
      <w:r w:rsidRPr="0060594D">
        <w:rPr>
          <w:rFonts w:ascii="Arial" w:hAnsi="Arial" w:cs="Arial"/>
          <w:sz w:val="17"/>
          <w:szCs w:val="17"/>
        </w:rPr>
        <w:t>полезная модель</w:t>
      </w:r>
      <w:r w:rsidRPr="0060594D">
        <w:rPr>
          <w:rFonts w:ascii="Arial+1" w:hAnsi="Arial+1" w:cs="Arial+1"/>
          <w:sz w:val="17"/>
          <w:szCs w:val="17"/>
        </w:rPr>
        <w:t xml:space="preserve">, O - </w:t>
      </w:r>
      <w:r w:rsidRPr="0060594D">
        <w:rPr>
          <w:rFonts w:ascii="Arial" w:hAnsi="Arial" w:cs="Arial"/>
          <w:sz w:val="17"/>
          <w:szCs w:val="17"/>
        </w:rPr>
        <w:t>решение</w:t>
      </w:r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внешнего вида или множественная подача</w:t>
      </w:r>
      <w:r w:rsidRPr="0060594D">
        <w:rPr>
          <w:rFonts w:ascii="Arial+1" w:hAnsi="Arial+1" w:cs="Arial+1"/>
          <w:sz w:val="17"/>
          <w:szCs w:val="17"/>
        </w:rPr>
        <w:t>);</w:t>
      </w:r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 xml:space="preserve">. .999999. - </w:t>
      </w:r>
      <w:r w:rsidRPr="0060594D">
        <w:rPr>
          <w:rFonts w:ascii="Arial" w:hAnsi="Arial" w:cs="Arial"/>
          <w:sz w:val="17"/>
          <w:szCs w:val="17"/>
        </w:rPr>
        <w:t>текущий номер ежегодной серии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присвоенный заявке</w:t>
      </w:r>
      <w:r w:rsidRPr="0060594D">
        <w:rPr>
          <w:rFonts w:ascii="Arial+1" w:hAnsi="Arial+1" w:cs="Arial+1"/>
          <w:sz w:val="17"/>
          <w:szCs w:val="17"/>
        </w:rPr>
        <w:t>.</w:t>
      </w:r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 xml:space="preserve">Каждое ведомство </w:t>
      </w:r>
      <w:r w:rsidRPr="0060594D">
        <w:rPr>
          <w:rFonts w:ascii="Arial+1" w:hAnsi="Arial+1" w:cs="Arial+1"/>
          <w:sz w:val="17"/>
          <w:szCs w:val="17"/>
        </w:rPr>
        <w:t xml:space="preserve">(UPICA) </w:t>
      </w:r>
      <w:r w:rsidRPr="0060594D">
        <w:rPr>
          <w:rFonts w:ascii="Arial" w:hAnsi="Arial" w:cs="Arial"/>
          <w:sz w:val="17"/>
          <w:szCs w:val="17"/>
        </w:rPr>
        <w:t>имеет свою ежегодную серию</w:t>
      </w:r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60594D">
        <w:rPr>
          <w:rFonts w:ascii="Arial" w:hAnsi="Arial" w:cs="Arial"/>
          <w:sz w:val="17"/>
          <w:szCs w:val="17"/>
        </w:rPr>
        <w:t>номеров для каждого вида полученных заявок</w:t>
      </w:r>
      <w:r w:rsidRPr="0060594D">
        <w:rPr>
          <w:rFonts w:ascii="Arial+1" w:hAnsi="Arial+1" w:cs="Arial+1"/>
          <w:sz w:val="17"/>
          <w:szCs w:val="17"/>
        </w:rPr>
        <w:t xml:space="preserve">, </w:t>
      </w:r>
      <w:r w:rsidRPr="0060594D">
        <w:rPr>
          <w:rFonts w:ascii="Arial" w:hAnsi="Arial" w:cs="Arial"/>
          <w:sz w:val="17"/>
          <w:szCs w:val="17"/>
        </w:rPr>
        <w:t>начиная с номера</w:t>
      </w:r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>.000001..</w:t>
      </w: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FF48EA" w:rsidRPr="0060594D" w:rsidRDefault="00FF48EA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  <w:r w:rsidRPr="0060594D">
        <w:rPr>
          <w:rFonts w:ascii="Arial+1" w:hAnsi="Arial+1" w:cs="Arial+1"/>
          <w:sz w:val="17"/>
          <w:szCs w:val="17"/>
        </w:rPr>
        <w:t>[</w:t>
      </w:r>
      <w:r w:rsidRPr="0060594D">
        <w:rPr>
          <w:rFonts w:ascii="Arial" w:hAnsi="Arial" w:cs="Arial"/>
          <w:sz w:val="17"/>
          <w:szCs w:val="17"/>
        </w:rPr>
        <w:t>Конец приложения и стандарта</w:t>
      </w:r>
      <w:r w:rsidRPr="0060594D">
        <w:rPr>
          <w:rFonts w:ascii="Arial+1" w:hAnsi="Arial+1" w:cs="Arial+1"/>
          <w:sz w:val="17"/>
          <w:szCs w:val="17"/>
        </w:rPr>
        <w:t>]</w:t>
      </w: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60594D">
        <w:rPr>
          <w:rFonts w:cs="Arial+1"/>
          <w:sz w:val="17"/>
          <w:szCs w:val="17"/>
        </w:rPr>
        <w:t>____________________________________________________________________________________________________________</w:t>
      </w: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60594D" w:rsidRPr="0060594D" w:rsidRDefault="0060594D" w:rsidP="0060594D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sz w:val="17"/>
          <w:szCs w:val="17"/>
        </w:rPr>
      </w:pP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60594D">
        <w:rPr>
          <w:rFonts w:ascii="Arial+1" w:hAnsi="Arial+1" w:cs="Arial+1"/>
          <w:sz w:val="11"/>
          <w:szCs w:val="11"/>
        </w:rPr>
        <w:t xml:space="preserve">(1) </w:t>
      </w:r>
      <w:r w:rsidRPr="0060594D">
        <w:rPr>
          <w:rFonts w:ascii="Arial" w:hAnsi="Arial" w:cs="Arial"/>
          <w:sz w:val="16"/>
          <w:szCs w:val="16"/>
        </w:rPr>
        <w:t>Рекомендуемые форматы записи</w:t>
      </w:r>
      <w:r w:rsidRPr="0060594D">
        <w:rPr>
          <w:rFonts w:ascii="Arial+1" w:hAnsi="Arial+1" w:cs="Arial+1"/>
          <w:sz w:val="16"/>
          <w:szCs w:val="16"/>
        </w:rPr>
        <w:t xml:space="preserve">, </w:t>
      </w:r>
      <w:r w:rsidRPr="0060594D">
        <w:rPr>
          <w:rFonts w:ascii="Arial" w:hAnsi="Arial" w:cs="Arial"/>
          <w:sz w:val="16"/>
          <w:szCs w:val="16"/>
        </w:rPr>
        <w:t>отно</w:t>
      </w:r>
      <w:bookmarkStart w:id="0" w:name="_GoBack"/>
      <w:bookmarkEnd w:id="0"/>
      <w:r w:rsidRPr="0060594D">
        <w:rPr>
          <w:rFonts w:ascii="Arial" w:hAnsi="Arial" w:cs="Arial"/>
          <w:sz w:val="16"/>
          <w:szCs w:val="16"/>
        </w:rPr>
        <w:t>сящиеся к каждому ведомству по промышленной собственности</w:t>
      </w:r>
      <w:r w:rsidRPr="0060594D">
        <w:rPr>
          <w:rFonts w:ascii="Arial+1" w:hAnsi="Arial+1" w:cs="Arial+1"/>
          <w:sz w:val="16"/>
          <w:szCs w:val="16"/>
        </w:rPr>
        <w:t xml:space="preserve">, - </w:t>
      </w:r>
      <w:r w:rsidRPr="0060594D">
        <w:rPr>
          <w:rFonts w:ascii="Arial" w:hAnsi="Arial" w:cs="Arial"/>
          <w:sz w:val="16"/>
          <w:szCs w:val="16"/>
        </w:rPr>
        <w:t>это лишь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60594D">
        <w:rPr>
          <w:rFonts w:ascii="Arial" w:hAnsi="Arial" w:cs="Arial"/>
          <w:sz w:val="16"/>
          <w:szCs w:val="16"/>
        </w:rPr>
        <w:t>указание на то</w:t>
      </w:r>
      <w:r w:rsidRPr="0060594D">
        <w:rPr>
          <w:rFonts w:ascii="Arial+1" w:hAnsi="Arial+1" w:cs="Arial+1"/>
          <w:sz w:val="16"/>
          <w:szCs w:val="16"/>
        </w:rPr>
        <w:t xml:space="preserve">, </w:t>
      </w:r>
      <w:r w:rsidRPr="0060594D">
        <w:rPr>
          <w:rFonts w:ascii="Arial" w:hAnsi="Arial" w:cs="Arial"/>
          <w:sz w:val="16"/>
          <w:szCs w:val="16"/>
        </w:rPr>
        <w:t>как номера заявок данного ведомства должны быть представлены в соответствии с данными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r w:rsidRPr="0060594D">
        <w:rPr>
          <w:rFonts w:ascii="Arial" w:hAnsi="Arial" w:cs="Arial"/>
          <w:sz w:val="16"/>
          <w:szCs w:val="16"/>
        </w:rPr>
        <w:t>рекомендациями</w:t>
      </w:r>
      <w:r w:rsidRPr="0060594D">
        <w:rPr>
          <w:rFonts w:ascii="Arial+1" w:hAnsi="Arial+1" w:cs="Arial+1"/>
          <w:sz w:val="16"/>
          <w:szCs w:val="16"/>
        </w:rPr>
        <w:t xml:space="preserve">. </w:t>
      </w:r>
      <w:r w:rsidRPr="0060594D">
        <w:rPr>
          <w:rFonts w:ascii="Arial" w:hAnsi="Arial" w:cs="Arial"/>
          <w:sz w:val="16"/>
          <w:szCs w:val="16"/>
        </w:rPr>
        <w:t>Само ведомство в настоящее время может не следовать данным рекомендациям</w:t>
      </w:r>
      <w:r w:rsidRPr="0060594D">
        <w:rPr>
          <w:rFonts w:ascii="Arial+1" w:hAnsi="Arial+1" w:cs="Arial+1"/>
          <w:sz w:val="16"/>
          <w:szCs w:val="16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r w:rsidRPr="0060594D">
        <w:rPr>
          <w:rFonts w:ascii="Arial+1" w:hAnsi="Arial+1" w:cs="Arial+1"/>
          <w:sz w:val="11"/>
          <w:szCs w:val="11"/>
        </w:rPr>
        <w:t xml:space="preserve">(2) </w:t>
      </w:r>
      <w:r w:rsidRPr="0060594D">
        <w:rPr>
          <w:rFonts w:ascii="Arial" w:hAnsi="Arial" w:cs="Arial"/>
          <w:sz w:val="16"/>
          <w:szCs w:val="16"/>
        </w:rPr>
        <w:t>В данных примерах точка обозначает пробел</w:t>
      </w:r>
      <w:r w:rsidRPr="0060594D">
        <w:rPr>
          <w:rFonts w:ascii="Arial+1" w:hAnsi="Arial+1" w:cs="Arial+1"/>
          <w:sz w:val="16"/>
          <w:szCs w:val="16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r w:rsidRPr="0060594D">
        <w:rPr>
          <w:rFonts w:ascii="Arial+1" w:hAnsi="Arial+1" w:cs="Arial+1"/>
          <w:sz w:val="11"/>
          <w:szCs w:val="11"/>
        </w:rPr>
        <w:t xml:space="preserve">(3) </w:t>
      </w:r>
      <w:r w:rsidRPr="0060594D">
        <w:rPr>
          <w:rFonts w:ascii="Arial" w:hAnsi="Arial" w:cs="Arial"/>
          <w:sz w:val="16"/>
          <w:szCs w:val="16"/>
        </w:rPr>
        <w:t xml:space="preserve">В период с </w:t>
      </w:r>
      <w:r w:rsidRPr="0060594D">
        <w:rPr>
          <w:rFonts w:ascii="Arial+1" w:hAnsi="Arial+1" w:cs="Arial+1"/>
          <w:sz w:val="16"/>
          <w:szCs w:val="16"/>
        </w:rPr>
        <w:t xml:space="preserve">1 </w:t>
      </w:r>
      <w:r w:rsidRPr="0060594D">
        <w:rPr>
          <w:rFonts w:ascii="Arial" w:hAnsi="Arial" w:cs="Arial"/>
          <w:sz w:val="16"/>
          <w:szCs w:val="16"/>
        </w:rPr>
        <w:t xml:space="preserve">июня </w:t>
      </w:r>
      <w:r w:rsidRPr="0060594D">
        <w:rPr>
          <w:rFonts w:ascii="Arial+1" w:hAnsi="Arial+1" w:cs="Arial+1"/>
          <w:sz w:val="16"/>
          <w:szCs w:val="16"/>
        </w:rPr>
        <w:t xml:space="preserve">1978 </w:t>
      </w:r>
      <w:r w:rsidRPr="0060594D">
        <w:rPr>
          <w:rFonts w:ascii="Arial" w:hAnsi="Arial" w:cs="Arial"/>
          <w:sz w:val="16"/>
          <w:szCs w:val="16"/>
        </w:rPr>
        <w:t xml:space="preserve">по </w:t>
      </w:r>
      <w:r w:rsidRPr="0060594D">
        <w:rPr>
          <w:rFonts w:ascii="Arial+1" w:hAnsi="Arial+1" w:cs="Arial+1"/>
          <w:sz w:val="16"/>
          <w:szCs w:val="16"/>
        </w:rPr>
        <w:t xml:space="preserve">31 </w:t>
      </w:r>
      <w:r w:rsidRPr="0060594D">
        <w:rPr>
          <w:rFonts w:ascii="Arial" w:hAnsi="Arial" w:cs="Arial"/>
          <w:sz w:val="16"/>
          <w:szCs w:val="16"/>
        </w:rPr>
        <w:t xml:space="preserve">декабря </w:t>
      </w:r>
      <w:r w:rsidRPr="0060594D">
        <w:rPr>
          <w:rFonts w:ascii="Arial+1" w:hAnsi="Arial+1" w:cs="Arial+1"/>
          <w:sz w:val="16"/>
          <w:szCs w:val="16"/>
        </w:rPr>
        <w:t xml:space="preserve">1978 </w:t>
      </w:r>
      <w:r w:rsidRPr="0060594D">
        <w:rPr>
          <w:rFonts w:ascii="Arial" w:hAnsi="Arial" w:cs="Arial"/>
          <w:sz w:val="16"/>
          <w:szCs w:val="16"/>
        </w:rPr>
        <w:t xml:space="preserve">могли быть присвоены </w:t>
      </w:r>
      <w:proofErr w:type="gramStart"/>
      <w:r w:rsidRPr="0060594D">
        <w:rPr>
          <w:rFonts w:ascii="Arial" w:hAnsi="Arial" w:cs="Arial"/>
          <w:sz w:val="16"/>
          <w:szCs w:val="16"/>
        </w:rPr>
        <w:t>номера</w:t>
      </w:r>
      <w:proofErr w:type="gramEnd"/>
      <w:r w:rsidRPr="0060594D">
        <w:rPr>
          <w:rFonts w:ascii="Arial" w:hAnsi="Arial" w:cs="Arial"/>
          <w:sz w:val="16"/>
          <w:szCs w:val="16"/>
        </w:rPr>
        <w:t xml:space="preserve"> как старого стиля</w:t>
      </w:r>
      <w:r w:rsidRPr="0060594D">
        <w:rPr>
          <w:rFonts w:ascii="Arial+1" w:hAnsi="Arial+1" w:cs="Arial+1"/>
          <w:sz w:val="16"/>
          <w:szCs w:val="16"/>
        </w:rPr>
        <w:t xml:space="preserve">, </w:t>
      </w:r>
      <w:r w:rsidRPr="0060594D">
        <w:rPr>
          <w:rFonts w:ascii="Arial" w:hAnsi="Arial" w:cs="Arial"/>
          <w:sz w:val="16"/>
          <w:szCs w:val="16"/>
        </w:rPr>
        <w:t>так и нового</w:t>
      </w:r>
      <w:r w:rsidRPr="0060594D">
        <w:rPr>
          <w:rFonts w:ascii="Arial+1" w:hAnsi="Arial+1" w:cs="Arial+1"/>
          <w:sz w:val="16"/>
          <w:szCs w:val="16"/>
        </w:rPr>
        <w:t>.</w:t>
      </w:r>
    </w:p>
    <w:p w:rsidR="00FF48EA" w:rsidRPr="0060594D" w:rsidRDefault="00FF48EA" w:rsidP="00FF48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60594D">
        <w:rPr>
          <w:rFonts w:ascii="Arial+1" w:hAnsi="Arial+1" w:cs="Arial+1"/>
          <w:sz w:val="11"/>
          <w:szCs w:val="11"/>
        </w:rPr>
        <w:t xml:space="preserve">(4) </w:t>
      </w:r>
      <w:r w:rsidRPr="0060594D">
        <w:rPr>
          <w:rFonts w:ascii="Arial" w:hAnsi="Arial" w:cs="Arial"/>
          <w:sz w:val="16"/>
          <w:szCs w:val="16"/>
        </w:rPr>
        <w:t xml:space="preserve">Как записано в сноске </w:t>
      </w:r>
      <w:r w:rsidRPr="0060594D">
        <w:rPr>
          <w:rFonts w:ascii="Arial+1" w:hAnsi="Arial+1" w:cs="Arial+1"/>
          <w:sz w:val="16"/>
          <w:szCs w:val="16"/>
        </w:rPr>
        <w:t xml:space="preserve">2 </w:t>
      </w:r>
      <w:r w:rsidRPr="0060594D">
        <w:rPr>
          <w:rFonts w:ascii="Arial" w:hAnsi="Arial" w:cs="Arial"/>
          <w:sz w:val="16"/>
          <w:szCs w:val="16"/>
        </w:rPr>
        <w:t xml:space="preserve">Стандарта ВОИС </w:t>
      </w:r>
      <w:r w:rsidRPr="0060594D">
        <w:rPr>
          <w:rFonts w:ascii="Arial+1" w:hAnsi="Arial+1" w:cs="Arial+1"/>
          <w:sz w:val="16"/>
          <w:szCs w:val="16"/>
        </w:rPr>
        <w:t xml:space="preserve">ST.13, </w:t>
      </w:r>
      <w:r w:rsidRPr="0060594D">
        <w:rPr>
          <w:rFonts w:ascii="Arial" w:hAnsi="Arial" w:cs="Arial"/>
          <w:sz w:val="16"/>
          <w:szCs w:val="16"/>
        </w:rPr>
        <w:t>указание года в номере заявки РСТ в дальнейшем может быть</w:t>
      </w:r>
    </w:p>
    <w:p w:rsidR="00FF48EA" w:rsidRPr="0060594D" w:rsidRDefault="00FF48EA" w:rsidP="00FF48EA">
      <w:r w:rsidRPr="0060594D">
        <w:rPr>
          <w:rFonts w:ascii="Arial" w:hAnsi="Arial" w:cs="Arial"/>
          <w:sz w:val="16"/>
          <w:szCs w:val="16"/>
        </w:rPr>
        <w:t>заменено на четырехзначное</w:t>
      </w:r>
      <w:r w:rsidRPr="0060594D">
        <w:rPr>
          <w:rFonts w:ascii="Arial+1" w:hAnsi="Arial+1" w:cs="Arial+1"/>
          <w:sz w:val="16"/>
          <w:szCs w:val="16"/>
        </w:rPr>
        <w:t>.</w:t>
      </w:r>
    </w:p>
    <w:sectPr w:rsidR="00FF48EA" w:rsidRPr="00605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EA"/>
    <w:rsid w:val="00260C7A"/>
    <w:rsid w:val="00577757"/>
    <w:rsid w:val="0060594D"/>
    <w:rsid w:val="00657302"/>
    <w:rsid w:val="0074746C"/>
    <w:rsid w:val="00D66956"/>
    <w:rsid w:val="00FF4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4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48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4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48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image" Target="media/image22.emf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34" Type="http://schemas.openxmlformats.org/officeDocument/2006/relationships/image" Target="media/image30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image" Target="media/image29.emf"/><Relationship Id="rId38" Type="http://schemas.openxmlformats.org/officeDocument/2006/relationships/image" Target="media/image34.emf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image" Target="media/image25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32" Type="http://schemas.openxmlformats.org/officeDocument/2006/relationships/image" Target="media/image28.emf"/><Relationship Id="rId37" Type="http://schemas.openxmlformats.org/officeDocument/2006/relationships/image" Target="media/image33.emf"/><Relationship Id="rId40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36" Type="http://schemas.openxmlformats.org/officeDocument/2006/relationships/image" Target="media/image32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31" Type="http://schemas.openxmlformats.org/officeDocument/2006/relationships/image" Target="media/image27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Relationship Id="rId35" Type="http://schemas.openxmlformats.org/officeDocument/2006/relationships/image" Target="media/image3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1984</Words>
  <Characters>13453</Characters>
  <Application>Microsoft Office Word</Application>
  <DocSecurity>0</DocSecurity>
  <Lines>203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2013-08-13T09:10:00Z</dcterms:created>
  <dcterms:modified xsi:type="dcterms:W3CDTF">2013-08-13T09:52:00Z</dcterms:modified>
</cp:coreProperties>
</file>